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FC2" w:rsidRDefault="00D97FC2" w:rsidP="00D97FC2">
      <w:pPr>
        <w:tabs>
          <w:tab w:val="left" w:pos="5568"/>
        </w:tabs>
      </w:pPr>
      <w:bookmarkStart w:id="0" w:name="_GoBack"/>
      <w:bookmarkEnd w:id="0"/>
      <w:r w:rsidRPr="00F1257B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2861FE6" wp14:editId="5E829A76">
            <wp:simplePos x="0" y="0"/>
            <wp:positionH relativeFrom="page">
              <wp:posOffset>4943475</wp:posOffset>
            </wp:positionH>
            <wp:positionV relativeFrom="paragraph">
              <wp:posOffset>-325755</wp:posOffset>
            </wp:positionV>
            <wp:extent cx="923925" cy="1009650"/>
            <wp:effectExtent l="19050" t="0" r="9525" b="0"/>
            <wp:wrapSquare wrapText="bothSides"/>
            <wp:docPr id="23" name="Рисунок 190" descr="КБ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БР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97FC2" w:rsidRDefault="00D97FC2" w:rsidP="00D97FC2">
      <w:pPr>
        <w:tabs>
          <w:tab w:val="left" w:pos="5568"/>
        </w:tabs>
      </w:pPr>
    </w:p>
    <w:p w:rsidR="00D97FC2" w:rsidRDefault="00D97FC2" w:rsidP="00D97FC2"/>
    <w:p w:rsidR="00D97FC2" w:rsidRDefault="00D97FC2" w:rsidP="00D97FC2">
      <w:pPr>
        <w:pStyle w:val="a5"/>
        <w:tabs>
          <w:tab w:val="clear" w:pos="4677"/>
          <w:tab w:val="clear" w:pos="9355"/>
        </w:tabs>
        <w:jc w:val="center"/>
        <w:rPr>
          <w:b/>
        </w:rPr>
      </w:pPr>
    </w:p>
    <w:p w:rsidR="00D97FC2" w:rsidRDefault="00D97FC2" w:rsidP="00D97FC2">
      <w:pPr>
        <w:pStyle w:val="a5"/>
        <w:tabs>
          <w:tab w:val="clear" w:pos="4677"/>
          <w:tab w:val="clear" w:pos="9355"/>
        </w:tabs>
        <w:jc w:val="center"/>
        <w:rPr>
          <w:b/>
        </w:rPr>
      </w:pPr>
    </w:p>
    <w:p w:rsidR="00D97FC2" w:rsidRDefault="00D97FC2" w:rsidP="00D97FC2">
      <w:pPr>
        <w:pStyle w:val="a5"/>
        <w:tabs>
          <w:tab w:val="clear" w:pos="4677"/>
          <w:tab w:val="clear" w:pos="9355"/>
        </w:tabs>
        <w:jc w:val="center"/>
        <w:rPr>
          <w:b/>
        </w:rPr>
      </w:pPr>
    </w:p>
    <w:p w:rsidR="00D97FC2" w:rsidRDefault="00D97FC2" w:rsidP="00D97FC2">
      <w:pPr>
        <w:pStyle w:val="a5"/>
        <w:tabs>
          <w:tab w:val="clear" w:pos="4677"/>
          <w:tab w:val="clear" w:pos="9355"/>
        </w:tabs>
        <w:jc w:val="center"/>
        <w:rPr>
          <w:b/>
        </w:rPr>
      </w:pPr>
    </w:p>
    <w:p w:rsidR="00D97FC2" w:rsidRPr="00CC1745" w:rsidRDefault="00D97FC2" w:rsidP="00D97FC2">
      <w:pPr>
        <w:pStyle w:val="a5"/>
        <w:tabs>
          <w:tab w:val="clear" w:pos="4677"/>
          <w:tab w:val="clear" w:pos="9355"/>
        </w:tabs>
        <w:jc w:val="center"/>
        <w:rPr>
          <w:b/>
        </w:rPr>
      </w:pPr>
      <w:r w:rsidRPr="00CC1745">
        <w:rPr>
          <w:b/>
        </w:rPr>
        <w:t xml:space="preserve">МИНИСТЕРСТВО </w:t>
      </w:r>
      <w:r>
        <w:rPr>
          <w:b/>
        </w:rPr>
        <w:t>ПРОСВЕЩЕНИЯ</w:t>
      </w:r>
      <w:r w:rsidRPr="00CC1745">
        <w:rPr>
          <w:b/>
        </w:rPr>
        <w:t>,  НАУКИ И ПО ДЕЛАМ МОЛОДЕЖИ  КБР</w:t>
      </w:r>
    </w:p>
    <w:p w:rsidR="00D97FC2" w:rsidRPr="00CC1745" w:rsidRDefault="00D97FC2" w:rsidP="00D97FC2">
      <w:pPr>
        <w:pStyle w:val="a5"/>
        <w:tabs>
          <w:tab w:val="clear" w:pos="4677"/>
          <w:tab w:val="clear" w:pos="9355"/>
        </w:tabs>
        <w:jc w:val="center"/>
        <w:rPr>
          <w:b/>
        </w:rPr>
      </w:pPr>
      <w:r w:rsidRPr="00CC1745">
        <w:rPr>
          <w:b/>
        </w:rPr>
        <w:t>МУНИЦИПАЛЬНОЕ КАЗЕННОЕ ДОШКОЛЬНОЕ  ОБРАЗОВАТЕЛЬНОЕ УЧРЕЖДЕНИЕ  «ДЕТСКИЙ САД №1» г. п. НАРТКАЛА</w:t>
      </w:r>
    </w:p>
    <w:p w:rsidR="00D97FC2" w:rsidRPr="00D344DD" w:rsidRDefault="00D97FC2" w:rsidP="00D97FC2">
      <w:pPr>
        <w:spacing w:before="100" w:beforeAutospacing="1" w:after="100" w:afterAutospacing="1"/>
        <w:jc w:val="center"/>
        <w:rPr>
          <w:b/>
          <w:sz w:val="24"/>
        </w:rPr>
      </w:pPr>
      <w:r>
        <w:rPr>
          <w:rFonts w:asciiTheme="minorHAnsi" w:hAnsiTheme="minorHAnsi" w:cstheme="minorBidi"/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-339090</wp:posOffset>
                </wp:positionH>
                <wp:positionV relativeFrom="paragraph">
                  <wp:posOffset>62864</wp:posOffset>
                </wp:positionV>
                <wp:extent cx="9820275" cy="0"/>
                <wp:effectExtent l="0" t="38100" r="47625" b="38100"/>
                <wp:wrapNone/>
                <wp:docPr id="189" name="Прямая соединительная линия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202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BFD65" id="Прямая соединительная линия 189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6.7pt,4.95pt" to="746.5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" strokeweight="6pt">
                <v:stroke linestyle="thickBetweenThin"/>
              </v:line>
            </w:pict>
          </mc:Fallback>
        </mc:AlternateContent>
      </w:r>
      <w:r w:rsidRPr="00CC1745">
        <w:rPr>
          <w:b/>
          <w:sz w:val="24"/>
        </w:rPr>
        <w:t>361335,КБР, Урванский район, г. п</w:t>
      </w:r>
      <w:r>
        <w:rPr>
          <w:b/>
          <w:sz w:val="24"/>
        </w:rPr>
        <w:t>. Нарткала, ул.О.Кошевого 9 «а»</w:t>
      </w:r>
    </w:p>
    <w:p w:rsidR="002158E7" w:rsidRDefault="00D97FC2" w:rsidP="00D97FC2">
      <w:pPr>
        <w:spacing w:before="100" w:beforeAutospacing="1" w:after="100" w:afterAutospacing="1"/>
        <w:rPr>
          <w:sz w:val="20"/>
        </w:rPr>
      </w:pPr>
      <w:r>
        <w:rPr>
          <w:b/>
          <w:sz w:val="28"/>
        </w:rPr>
        <w:t>30.03.2023г.</w:t>
      </w:r>
      <w:r w:rsidRPr="00D344DD">
        <w:rPr>
          <w:b/>
          <w:sz w:val="28"/>
        </w:rPr>
        <w:t xml:space="preserve">                                                               </w:t>
      </w:r>
      <w:r>
        <w:rPr>
          <w:b/>
          <w:sz w:val="28"/>
        </w:rPr>
        <w:t xml:space="preserve">                                         </w:t>
      </w:r>
      <w:r w:rsidRPr="00D344DD">
        <w:rPr>
          <w:b/>
          <w:sz w:val="28"/>
        </w:rPr>
        <w:t xml:space="preserve">                                </w:t>
      </w:r>
      <w:r>
        <w:rPr>
          <w:b/>
          <w:sz w:val="28"/>
        </w:rPr>
        <w:t>Исх.№20</w:t>
      </w:r>
    </w:p>
    <w:p w:rsidR="002158E7" w:rsidRDefault="002158E7">
      <w:pPr>
        <w:spacing w:before="8"/>
        <w:rPr>
          <w:sz w:val="23"/>
        </w:rPr>
      </w:pPr>
    </w:p>
    <w:p w:rsidR="002158E7" w:rsidRDefault="006434D6">
      <w:pPr>
        <w:spacing w:before="91" w:line="252" w:lineRule="exact"/>
        <w:ind w:right="690"/>
        <w:jc w:val="right"/>
      </w:pPr>
      <w:r>
        <w:t>УТВЕРЖДЕНО</w:t>
      </w:r>
    </w:p>
    <w:p w:rsidR="002158E7" w:rsidRDefault="006434D6">
      <w:pPr>
        <w:ind w:left="12395" w:right="690" w:firstLine="204"/>
        <w:jc w:val="right"/>
      </w:pPr>
      <w:r>
        <w:t>Распоряжением главы</w:t>
      </w:r>
      <w:r>
        <w:rPr>
          <w:spacing w:val="-52"/>
        </w:rPr>
        <w:t xml:space="preserve"> </w:t>
      </w:r>
      <w:r>
        <w:rPr>
          <w:spacing w:val="-1"/>
        </w:rPr>
        <w:t>местной</w:t>
      </w:r>
      <w:r>
        <w:rPr>
          <w:spacing w:val="-8"/>
        </w:rPr>
        <w:t xml:space="preserve"> </w:t>
      </w:r>
      <w:r>
        <w:t>администрации</w:t>
      </w:r>
    </w:p>
    <w:p w:rsidR="002158E7" w:rsidRDefault="006434D6">
      <w:pPr>
        <w:spacing w:line="252" w:lineRule="exact"/>
        <w:ind w:right="689"/>
        <w:jc w:val="right"/>
      </w:pPr>
      <w:r>
        <w:t>Урванского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района</w:t>
      </w:r>
    </w:p>
    <w:p w:rsidR="002158E7" w:rsidRDefault="006434D6">
      <w:pPr>
        <w:spacing w:line="252" w:lineRule="exact"/>
        <w:ind w:right="688"/>
        <w:jc w:val="right"/>
      </w:pPr>
      <w:r>
        <w:t>от</w:t>
      </w:r>
      <w:r>
        <w:rPr>
          <w:spacing w:val="-1"/>
        </w:rPr>
        <w:t xml:space="preserve"> </w:t>
      </w:r>
      <w:r>
        <w:t>17.02.2023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23</w:t>
      </w:r>
    </w:p>
    <w:p w:rsidR="002158E7" w:rsidRDefault="002158E7">
      <w:pPr>
        <w:spacing w:before="1"/>
      </w:pPr>
    </w:p>
    <w:p w:rsidR="002158E7" w:rsidRDefault="006434D6">
      <w:pPr>
        <w:pStyle w:val="a3"/>
        <w:ind w:left="186" w:right="763"/>
        <w:jc w:val="center"/>
      </w:pPr>
      <w:r>
        <w:t>ПЛАН</w:t>
      </w:r>
    </w:p>
    <w:p w:rsidR="002158E7" w:rsidRDefault="006434D6">
      <w:pPr>
        <w:pStyle w:val="a3"/>
        <w:spacing w:before="2"/>
        <w:ind w:left="187" w:right="763"/>
        <w:jc w:val="center"/>
      </w:pPr>
      <w:r>
        <w:t>по устранению недостатков, выявленных в 2022 году в ходе проведения независимой оценки качества условий осуществления образовательной</w:t>
      </w:r>
      <w:r>
        <w:rPr>
          <w:spacing w:val="-5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организациями,</w:t>
      </w:r>
      <w:r>
        <w:rPr>
          <w:spacing w:val="-3"/>
        </w:rPr>
        <w:t xml:space="preserve"> </w:t>
      </w:r>
      <w:r>
        <w:t>осуществляющими образовательную</w:t>
      </w:r>
      <w:r>
        <w:rPr>
          <w:spacing w:val="-3"/>
        </w:rPr>
        <w:t xml:space="preserve"> </w:t>
      </w:r>
      <w:r>
        <w:t>деятельность</w:t>
      </w:r>
    </w:p>
    <w:p w:rsidR="002158E7" w:rsidRDefault="006434D6">
      <w:pPr>
        <w:pStyle w:val="a3"/>
        <w:spacing w:line="251" w:lineRule="exact"/>
        <w:ind w:left="185" w:right="763"/>
        <w:jc w:val="center"/>
      </w:pPr>
      <w:r>
        <w:t>в</w:t>
      </w:r>
      <w:r>
        <w:rPr>
          <w:spacing w:val="-3"/>
        </w:rPr>
        <w:t xml:space="preserve"> </w:t>
      </w:r>
      <w:r>
        <w:t>Урванском</w:t>
      </w:r>
      <w:r>
        <w:rPr>
          <w:spacing w:val="-4"/>
        </w:rPr>
        <w:t xml:space="preserve"> </w:t>
      </w:r>
      <w:r>
        <w:t>муниципальном</w:t>
      </w:r>
      <w:r>
        <w:rPr>
          <w:spacing w:val="-3"/>
        </w:rPr>
        <w:t xml:space="preserve"> </w:t>
      </w:r>
      <w:r>
        <w:t>районе</w:t>
      </w:r>
      <w:r>
        <w:rPr>
          <w:spacing w:val="-5"/>
        </w:rPr>
        <w:t xml:space="preserve"> </w:t>
      </w:r>
      <w:r>
        <w:t>КБР</w:t>
      </w:r>
    </w:p>
    <w:p w:rsidR="007A1F2F" w:rsidRDefault="007A1F2F">
      <w:pPr>
        <w:pStyle w:val="a3"/>
        <w:spacing w:line="251" w:lineRule="exact"/>
        <w:ind w:left="185" w:right="763"/>
        <w:jc w:val="center"/>
      </w:pPr>
      <w:r>
        <w:t>за 1 квартал</w:t>
      </w:r>
    </w:p>
    <w:p w:rsidR="002158E7" w:rsidRDefault="002158E7">
      <w:pPr>
        <w:spacing w:before="2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3"/>
        <w:gridCol w:w="4100"/>
        <w:gridCol w:w="1575"/>
        <w:gridCol w:w="2005"/>
        <w:gridCol w:w="1515"/>
        <w:gridCol w:w="1491"/>
      </w:tblGrid>
      <w:tr w:rsidR="002158E7">
        <w:trPr>
          <w:trHeight w:val="506"/>
        </w:trPr>
        <w:tc>
          <w:tcPr>
            <w:tcW w:w="15139" w:type="dxa"/>
            <w:gridSpan w:val="6"/>
          </w:tcPr>
          <w:p w:rsidR="002158E7" w:rsidRDefault="006434D6">
            <w:pPr>
              <w:pStyle w:val="TableParagraph"/>
              <w:spacing w:line="251" w:lineRule="exact"/>
              <w:ind w:left="4113" w:right="4104"/>
              <w:jc w:val="center"/>
              <w:rPr>
                <w:b/>
              </w:rPr>
            </w:pPr>
            <w:r>
              <w:rPr>
                <w:b/>
              </w:rPr>
              <w:t>Муниципальное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казенное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дошкольное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образовательное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учреждение</w:t>
            </w:r>
          </w:p>
          <w:p w:rsidR="002158E7" w:rsidRDefault="006434D6">
            <w:pPr>
              <w:pStyle w:val="TableParagraph"/>
              <w:spacing w:before="1" w:line="233" w:lineRule="exact"/>
              <w:ind w:left="4113" w:right="4099"/>
              <w:jc w:val="center"/>
              <w:rPr>
                <w:b/>
              </w:rPr>
            </w:pPr>
            <w:r>
              <w:rPr>
                <w:b/>
              </w:rPr>
              <w:t>«Детский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сад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1» г.п.Нарткала</w:t>
            </w:r>
          </w:p>
        </w:tc>
      </w:tr>
      <w:tr w:rsidR="002158E7">
        <w:trPr>
          <w:trHeight w:val="505"/>
        </w:trPr>
        <w:tc>
          <w:tcPr>
            <w:tcW w:w="4453" w:type="dxa"/>
            <w:vMerge w:val="restart"/>
          </w:tcPr>
          <w:p w:rsidR="002158E7" w:rsidRDefault="006434D6">
            <w:pPr>
              <w:pStyle w:val="TableParagraph"/>
              <w:ind w:left="419" w:right="399" w:firstLine="312"/>
            </w:pPr>
            <w:r>
              <w:t>Недостатки, выявленные в ходе</w:t>
            </w:r>
            <w:r>
              <w:rPr>
                <w:spacing w:val="1"/>
              </w:rPr>
              <w:t xml:space="preserve"> </w:t>
            </w:r>
            <w:r>
              <w:t>независимой</w:t>
            </w:r>
            <w:r>
              <w:rPr>
                <w:spacing w:val="-2"/>
              </w:rPr>
              <w:t xml:space="preserve"> </w:t>
            </w:r>
            <w:r>
              <w:t>оценки</w:t>
            </w:r>
            <w:r>
              <w:rPr>
                <w:spacing w:val="-4"/>
              </w:rPr>
              <w:t xml:space="preserve"> </w:t>
            </w:r>
            <w:r>
              <w:t>качества</w:t>
            </w:r>
            <w:r>
              <w:rPr>
                <w:spacing w:val="-1"/>
              </w:rPr>
              <w:t xml:space="preserve"> </w:t>
            </w:r>
            <w:r>
              <w:t>условий</w:t>
            </w:r>
          </w:p>
          <w:p w:rsidR="002158E7" w:rsidRDefault="006434D6">
            <w:pPr>
              <w:pStyle w:val="TableParagraph"/>
              <w:ind w:left="857"/>
            </w:pPr>
            <w:r>
              <w:t>оказания</w:t>
            </w:r>
            <w:r>
              <w:rPr>
                <w:spacing w:val="-3"/>
              </w:rPr>
              <w:t xml:space="preserve"> </w:t>
            </w:r>
            <w:r>
              <w:t>услуг</w:t>
            </w:r>
            <w:r>
              <w:rPr>
                <w:spacing w:val="-2"/>
              </w:rPr>
              <w:t xml:space="preserve"> </w:t>
            </w:r>
            <w:r>
              <w:t>организацией</w:t>
            </w:r>
          </w:p>
        </w:tc>
        <w:tc>
          <w:tcPr>
            <w:tcW w:w="4100" w:type="dxa"/>
            <w:vMerge w:val="restart"/>
          </w:tcPr>
          <w:p w:rsidR="002158E7" w:rsidRDefault="006434D6">
            <w:pPr>
              <w:pStyle w:val="TableParagraph"/>
              <w:ind w:left="172" w:right="158"/>
              <w:jc w:val="center"/>
            </w:pPr>
            <w:r>
              <w:t>Наименование мероприятия по</w:t>
            </w:r>
            <w:r>
              <w:rPr>
                <w:spacing w:val="1"/>
              </w:rPr>
              <w:t xml:space="preserve"> </w:t>
            </w:r>
            <w:r>
              <w:t>устранению недостатков, выявленных в</w:t>
            </w:r>
            <w:r>
              <w:rPr>
                <w:spacing w:val="-52"/>
              </w:rPr>
              <w:t xml:space="preserve"> </w:t>
            </w:r>
            <w:r>
              <w:t>ходе независимой оценки качества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  <w:r>
              <w:rPr>
                <w:spacing w:val="-1"/>
              </w:rPr>
              <w:t xml:space="preserve"> </w:t>
            </w:r>
            <w:r>
              <w:t>оказания</w:t>
            </w:r>
            <w:r>
              <w:rPr>
                <w:spacing w:val="-1"/>
              </w:rPr>
              <w:t xml:space="preserve"> </w:t>
            </w:r>
            <w:r>
              <w:t>услуг организацией</w:t>
            </w:r>
          </w:p>
        </w:tc>
        <w:tc>
          <w:tcPr>
            <w:tcW w:w="1575" w:type="dxa"/>
            <w:vMerge w:val="restart"/>
          </w:tcPr>
          <w:p w:rsidR="002158E7" w:rsidRDefault="006434D6">
            <w:pPr>
              <w:pStyle w:val="TableParagraph"/>
              <w:ind w:left="251" w:right="238" w:firstLine="2"/>
              <w:jc w:val="center"/>
            </w:pPr>
            <w:r>
              <w:t>Плановый</w:t>
            </w:r>
            <w:r>
              <w:rPr>
                <w:spacing w:val="1"/>
              </w:rPr>
              <w:t xml:space="preserve"> </w:t>
            </w:r>
            <w:r>
              <w:t>срок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</w:p>
          <w:p w:rsidR="002158E7" w:rsidRDefault="006434D6">
            <w:pPr>
              <w:pStyle w:val="TableParagraph"/>
              <w:spacing w:line="252" w:lineRule="exact"/>
              <w:ind w:left="141" w:right="128"/>
              <w:jc w:val="center"/>
            </w:pPr>
            <w:r>
              <w:t>мероприятия</w:t>
            </w:r>
          </w:p>
        </w:tc>
        <w:tc>
          <w:tcPr>
            <w:tcW w:w="2005" w:type="dxa"/>
            <w:vMerge w:val="restart"/>
          </w:tcPr>
          <w:p w:rsidR="002158E7" w:rsidRDefault="006434D6">
            <w:pPr>
              <w:pStyle w:val="TableParagraph"/>
              <w:ind w:left="402" w:right="248" w:hanging="125"/>
            </w:pPr>
            <w:r>
              <w:t>Ответственный</w:t>
            </w:r>
            <w:r>
              <w:rPr>
                <w:spacing w:val="-52"/>
              </w:rPr>
              <w:t xml:space="preserve"> </w:t>
            </w:r>
            <w:r>
              <w:t>исполнитель</w:t>
            </w:r>
            <w:r>
              <w:rPr>
                <w:spacing w:val="1"/>
              </w:rPr>
              <w:t xml:space="preserve"> </w:t>
            </w:r>
            <w:r>
              <w:t>(с указанием</w:t>
            </w:r>
          </w:p>
          <w:p w:rsidR="002158E7" w:rsidRDefault="006434D6">
            <w:pPr>
              <w:pStyle w:val="TableParagraph"/>
              <w:ind w:left="510" w:right="175" w:hanging="308"/>
            </w:pPr>
            <w:r>
              <w:t>фамилии, имени,</w:t>
            </w:r>
            <w:r>
              <w:rPr>
                <w:spacing w:val="-52"/>
              </w:rPr>
              <w:t xml:space="preserve"> </w:t>
            </w:r>
            <w:r>
              <w:t>отчества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2158E7" w:rsidRDefault="006434D6">
            <w:pPr>
              <w:pStyle w:val="TableParagraph"/>
              <w:ind w:left="454"/>
            </w:pPr>
            <w:r>
              <w:t>должности)</w:t>
            </w:r>
          </w:p>
        </w:tc>
        <w:tc>
          <w:tcPr>
            <w:tcW w:w="3006" w:type="dxa"/>
            <w:gridSpan w:val="2"/>
          </w:tcPr>
          <w:p w:rsidR="002158E7" w:rsidRDefault="006434D6">
            <w:pPr>
              <w:pStyle w:val="TableParagraph"/>
              <w:spacing w:line="252" w:lineRule="exact"/>
              <w:ind w:left="891" w:right="140" w:hanging="725"/>
            </w:pPr>
            <w:r>
              <w:t>Сведения о ходе реализации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</w:p>
        </w:tc>
      </w:tr>
      <w:tr w:rsidR="002158E7">
        <w:trPr>
          <w:trHeight w:val="1265"/>
        </w:trPr>
        <w:tc>
          <w:tcPr>
            <w:tcW w:w="4453" w:type="dxa"/>
            <w:vMerge/>
            <w:tcBorders>
              <w:top w:val="nil"/>
            </w:tcBorders>
          </w:tcPr>
          <w:p w:rsidR="002158E7" w:rsidRDefault="002158E7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2158E7" w:rsidRDefault="002158E7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vMerge/>
            <w:tcBorders>
              <w:top w:val="nil"/>
            </w:tcBorders>
          </w:tcPr>
          <w:p w:rsidR="002158E7" w:rsidRDefault="002158E7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2158E7" w:rsidRDefault="002158E7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:rsidR="002158E7" w:rsidRDefault="006434D6">
            <w:pPr>
              <w:pStyle w:val="TableParagraph"/>
              <w:ind w:left="176" w:right="162" w:hanging="5"/>
              <w:jc w:val="both"/>
            </w:pPr>
            <w:r>
              <w:t>реализованн</w:t>
            </w:r>
            <w:r>
              <w:rPr>
                <w:spacing w:val="-53"/>
              </w:rPr>
              <w:t xml:space="preserve"> </w:t>
            </w:r>
            <w:r>
              <w:t>ые меры по</w:t>
            </w:r>
            <w:r>
              <w:rPr>
                <w:spacing w:val="1"/>
              </w:rPr>
              <w:t xml:space="preserve"> </w:t>
            </w:r>
            <w:r>
              <w:t>устранению</w:t>
            </w:r>
            <w:r>
              <w:rPr>
                <w:spacing w:val="-53"/>
              </w:rPr>
              <w:t xml:space="preserve"> </w:t>
            </w:r>
            <w:r>
              <w:t>выявленных</w:t>
            </w:r>
          </w:p>
          <w:p w:rsidR="002158E7" w:rsidRDefault="006434D6">
            <w:pPr>
              <w:pStyle w:val="TableParagraph"/>
              <w:spacing w:line="233" w:lineRule="exact"/>
              <w:ind w:left="183"/>
            </w:pPr>
            <w:r>
              <w:t>недостатков</w:t>
            </w:r>
          </w:p>
        </w:tc>
        <w:tc>
          <w:tcPr>
            <w:tcW w:w="1491" w:type="dxa"/>
          </w:tcPr>
          <w:p w:rsidR="002158E7" w:rsidRDefault="006434D6">
            <w:pPr>
              <w:pStyle w:val="TableParagraph"/>
              <w:ind w:left="528" w:right="115" w:hanging="392"/>
            </w:pPr>
            <w:r>
              <w:t>фактический</w:t>
            </w:r>
            <w:r>
              <w:rPr>
                <w:spacing w:val="-52"/>
              </w:rPr>
              <w:t xml:space="preserve"> </w:t>
            </w:r>
            <w:r>
              <w:t>срок</w:t>
            </w:r>
          </w:p>
          <w:p w:rsidR="002158E7" w:rsidRDefault="006434D6">
            <w:pPr>
              <w:pStyle w:val="TableParagraph"/>
              <w:ind w:left="206"/>
            </w:pPr>
            <w:r>
              <w:t>реализации</w:t>
            </w:r>
          </w:p>
        </w:tc>
      </w:tr>
      <w:tr w:rsidR="002158E7">
        <w:trPr>
          <w:trHeight w:val="253"/>
        </w:trPr>
        <w:tc>
          <w:tcPr>
            <w:tcW w:w="15139" w:type="dxa"/>
            <w:gridSpan w:val="6"/>
          </w:tcPr>
          <w:p w:rsidR="002158E7" w:rsidRDefault="006434D6">
            <w:pPr>
              <w:pStyle w:val="TableParagraph"/>
              <w:spacing w:line="234" w:lineRule="exact"/>
              <w:ind w:left="3780"/>
              <w:rPr>
                <w:b/>
              </w:rPr>
            </w:pPr>
            <w:r>
              <w:rPr>
                <w:b/>
              </w:rPr>
              <w:t>I.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Открытость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доступность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организации</w:t>
            </w:r>
          </w:p>
        </w:tc>
      </w:tr>
      <w:tr w:rsidR="002158E7">
        <w:trPr>
          <w:trHeight w:val="2529"/>
        </w:trPr>
        <w:tc>
          <w:tcPr>
            <w:tcW w:w="4453" w:type="dxa"/>
          </w:tcPr>
          <w:p w:rsidR="002158E7" w:rsidRDefault="006434D6">
            <w:pPr>
              <w:pStyle w:val="TableParagraph"/>
              <w:ind w:left="278" w:right="261" w:hanging="4"/>
              <w:jc w:val="center"/>
            </w:pPr>
            <w:r>
              <w:lastRenderedPageBreak/>
              <w:t>Систематизировать информацию на</w:t>
            </w:r>
            <w:r>
              <w:rPr>
                <w:spacing w:val="1"/>
              </w:rPr>
              <w:t xml:space="preserve"> </w:t>
            </w:r>
            <w:r>
              <w:t>официальной сайте 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 в соответствии с Приказом</w:t>
            </w:r>
            <w:r>
              <w:rPr>
                <w:spacing w:val="1"/>
              </w:rPr>
              <w:t xml:space="preserve"> </w:t>
            </w:r>
            <w:r>
              <w:t>Федеральной службы по надзору в сфере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науки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14.08.2020</w:t>
            </w:r>
            <w:r>
              <w:rPr>
                <w:spacing w:val="-5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831</w:t>
            </w:r>
          </w:p>
          <w:p w:rsidR="002158E7" w:rsidRDefault="006434D6">
            <w:pPr>
              <w:pStyle w:val="TableParagraph"/>
              <w:ind w:left="114" w:right="98"/>
              <w:jc w:val="center"/>
            </w:pPr>
            <w:r>
              <w:t>«Об утверждении Требований к структуре</w:t>
            </w:r>
            <w:r>
              <w:rPr>
                <w:spacing w:val="-52"/>
              </w:rPr>
              <w:t xml:space="preserve"> </w:t>
            </w:r>
            <w:r>
              <w:t>официального сайта 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информационно-</w:t>
            </w:r>
          </w:p>
          <w:p w:rsidR="002158E7" w:rsidRDefault="006434D6">
            <w:pPr>
              <w:pStyle w:val="TableParagraph"/>
              <w:spacing w:line="254" w:lineRule="exact"/>
              <w:ind w:left="114" w:right="100"/>
              <w:jc w:val="center"/>
            </w:pPr>
            <w:r>
              <w:t>телекоммуникационной сети «Интернет» и</w:t>
            </w:r>
            <w:r>
              <w:rPr>
                <w:spacing w:val="-52"/>
              </w:rPr>
              <w:t xml:space="preserve"> </w:t>
            </w:r>
            <w:r>
              <w:t>формату</w:t>
            </w:r>
            <w:r>
              <w:rPr>
                <w:spacing w:val="-2"/>
              </w:rPr>
              <w:t xml:space="preserve"> </w:t>
            </w:r>
            <w:r>
              <w:t>представления</w:t>
            </w:r>
            <w:r>
              <w:rPr>
                <w:spacing w:val="-2"/>
              </w:rPr>
              <w:t xml:space="preserve"> </w:t>
            </w:r>
            <w:r>
              <w:t>информации»,</w:t>
            </w:r>
          </w:p>
        </w:tc>
        <w:tc>
          <w:tcPr>
            <w:tcW w:w="4100" w:type="dxa"/>
          </w:tcPr>
          <w:p w:rsidR="002158E7" w:rsidRDefault="006434D6">
            <w:pPr>
              <w:pStyle w:val="TableParagraph"/>
              <w:ind w:left="311" w:right="298" w:firstLine="1"/>
              <w:jc w:val="center"/>
            </w:pPr>
            <w:r>
              <w:t>Систематизировать информацию на</w:t>
            </w:r>
            <w:r>
              <w:rPr>
                <w:spacing w:val="1"/>
              </w:rPr>
              <w:t xml:space="preserve"> </w:t>
            </w:r>
            <w:r>
              <w:t>официальном сайте 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организации.</w:t>
            </w:r>
          </w:p>
        </w:tc>
        <w:tc>
          <w:tcPr>
            <w:tcW w:w="1575" w:type="dxa"/>
          </w:tcPr>
          <w:p w:rsidR="002158E7" w:rsidRDefault="006434D6">
            <w:pPr>
              <w:pStyle w:val="TableParagraph"/>
              <w:ind w:left="467" w:right="361" w:hanging="77"/>
            </w:pPr>
            <w:r>
              <w:t>Февраль</w:t>
            </w:r>
            <w:r>
              <w:rPr>
                <w:spacing w:val="-52"/>
              </w:rPr>
              <w:t xml:space="preserve"> </w:t>
            </w:r>
            <w:r>
              <w:t>2023 г.</w:t>
            </w:r>
          </w:p>
        </w:tc>
        <w:tc>
          <w:tcPr>
            <w:tcW w:w="2005" w:type="dxa"/>
          </w:tcPr>
          <w:p w:rsidR="002158E7" w:rsidRDefault="006434D6">
            <w:pPr>
              <w:pStyle w:val="TableParagraph"/>
              <w:ind w:left="142" w:right="114" w:firstLine="225"/>
            </w:pPr>
            <w:r>
              <w:t>Хромова Д.Р.</w:t>
            </w:r>
            <w:r>
              <w:rPr>
                <w:spacing w:val="1"/>
              </w:rPr>
              <w:t xml:space="preserve"> </w:t>
            </w:r>
            <w:r>
              <w:t>делопроизводител</w:t>
            </w:r>
          </w:p>
          <w:p w:rsidR="002158E7" w:rsidRDefault="006434D6">
            <w:pPr>
              <w:pStyle w:val="TableParagraph"/>
              <w:ind w:left="952"/>
            </w:pPr>
            <w:r>
              <w:t>ь</w:t>
            </w:r>
          </w:p>
        </w:tc>
        <w:tc>
          <w:tcPr>
            <w:tcW w:w="1515" w:type="dxa"/>
          </w:tcPr>
          <w:p w:rsidR="002158E7" w:rsidRDefault="00A9248F">
            <w:pPr>
              <w:pStyle w:val="TableParagraph"/>
            </w:pPr>
            <w:r>
              <w:t xml:space="preserve">Систематизирована информация на официальном сайте образовательной организации </w:t>
            </w:r>
            <w:r w:rsidR="00B1718A">
              <w:t xml:space="preserve"> </w:t>
            </w:r>
          </w:p>
        </w:tc>
        <w:tc>
          <w:tcPr>
            <w:tcW w:w="1491" w:type="dxa"/>
          </w:tcPr>
          <w:p w:rsidR="002158E7" w:rsidRDefault="00B1718A">
            <w:pPr>
              <w:pStyle w:val="TableParagraph"/>
            </w:pPr>
            <w:r>
              <w:t>10.02.2023г.</w:t>
            </w:r>
          </w:p>
        </w:tc>
      </w:tr>
      <w:tr w:rsidR="002158E7">
        <w:trPr>
          <w:trHeight w:val="2023"/>
        </w:trPr>
        <w:tc>
          <w:tcPr>
            <w:tcW w:w="4453" w:type="dxa"/>
          </w:tcPr>
          <w:p w:rsidR="002158E7" w:rsidRDefault="006434D6">
            <w:pPr>
              <w:pStyle w:val="TableParagraph"/>
              <w:ind w:left="112" w:right="100"/>
              <w:jc w:val="center"/>
            </w:pPr>
            <w:r>
              <w:t>Обеспечить соответствие информации о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социальной</w:t>
            </w:r>
          </w:p>
          <w:p w:rsidR="002158E7" w:rsidRDefault="006434D6">
            <w:pPr>
              <w:pStyle w:val="TableParagraph"/>
              <w:ind w:left="114" w:right="99"/>
              <w:jc w:val="center"/>
            </w:pPr>
            <w:r>
              <w:t>сферы, размещенной на информационных</w:t>
            </w:r>
            <w:r>
              <w:rPr>
                <w:spacing w:val="-52"/>
              </w:rPr>
              <w:t xml:space="preserve"> </w:t>
            </w:r>
            <w:r>
              <w:t>стендах в помещении организации и на</w:t>
            </w:r>
            <w:r>
              <w:rPr>
                <w:spacing w:val="1"/>
              </w:rPr>
              <w:t xml:space="preserve"> </w:t>
            </w:r>
            <w:r>
              <w:t>официальном</w:t>
            </w:r>
            <w:r>
              <w:rPr>
                <w:spacing w:val="-5"/>
              </w:rPr>
              <w:t xml:space="preserve"> </w:t>
            </w:r>
            <w:r>
              <w:t>сайте</w:t>
            </w:r>
            <w:r>
              <w:rPr>
                <w:spacing w:val="-3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сети</w:t>
            </w:r>
          </w:p>
          <w:p w:rsidR="002158E7" w:rsidRDefault="006434D6">
            <w:pPr>
              <w:pStyle w:val="TableParagraph"/>
              <w:ind w:left="528" w:right="511" w:hanging="1"/>
              <w:jc w:val="center"/>
            </w:pPr>
            <w:r>
              <w:t>«Интернет» перечню информации и</w:t>
            </w:r>
            <w:r>
              <w:rPr>
                <w:spacing w:val="-52"/>
              </w:rPr>
              <w:t xml:space="preserve"> </w:t>
            </w:r>
            <w:r>
              <w:t>требованиям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ней,</w:t>
            </w:r>
            <w:r>
              <w:rPr>
                <w:spacing w:val="-5"/>
              </w:rPr>
              <w:t xml:space="preserve"> </w:t>
            </w:r>
            <w:r>
              <w:t>установленному</w:t>
            </w:r>
          </w:p>
          <w:p w:rsidR="002158E7" w:rsidRDefault="006434D6">
            <w:pPr>
              <w:pStyle w:val="TableParagraph"/>
              <w:spacing w:line="233" w:lineRule="exact"/>
              <w:ind w:left="114" w:right="97"/>
              <w:jc w:val="center"/>
            </w:pPr>
            <w:r>
              <w:t>нормативными</w:t>
            </w:r>
            <w:r>
              <w:rPr>
                <w:spacing w:val="-3"/>
              </w:rPr>
              <w:t xml:space="preserve"> </w:t>
            </w:r>
            <w:r>
              <w:t>правовыми</w:t>
            </w:r>
            <w:r>
              <w:rPr>
                <w:spacing w:val="-3"/>
              </w:rPr>
              <w:t xml:space="preserve"> </w:t>
            </w:r>
            <w:r>
              <w:t>актами</w:t>
            </w:r>
          </w:p>
        </w:tc>
        <w:tc>
          <w:tcPr>
            <w:tcW w:w="4100" w:type="dxa"/>
          </w:tcPr>
          <w:p w:rsidR="002158E7" w:rsidRDefault="006434D6">
            <w:pPr>
              <w:pStyle w:val="TableParagraph"/>
              <w:ind w:left="122" w:right="107"/>
              <w:jc w:val="center"/>
            </w:pPr>
            <w:r>
              <w:t>Обеспечить соответствие информации о</w:t>
            </w:r>
            <w:r>
              <w:rPr>
                <w:spacing w:val="-52"/>
              </w:rPr>
              <w:t xml:space="preserve"> </w:t>
            </w:r>
            <w:r>
              <w:t>деятельности организации социальной</w:t>
            </w:r>
            <w:r>
              <w:rPr>
                <w:spacing w:val="1"/>
              </w:rPr>
              <w:t xml:space="preserve"> </w:t>
            </w:r>
            <w:r>
              <w:t>сферы, размещенной на</w:t>
            </w:r>
            <w:r>
              <w:rPr>
                <w:spacing w:val="1"/>
              </w:rPr>
              <w:t xml:space="preserve"> </w:t>
            </w:r>
            <w:r>
              <w:t>информационных стендах в помещении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 официальном</w:t>
            </w:r>
            <w:r>
              <w:rPr>
                <w:spacing w:val="-2"/>
              </w:rPr>
              <w:t xml:space="preserve"> </w:t>
            </w:r>
            <w:r>
              <w:t>сайте</w:t>
            </w:r>
          </w:p>
        </w:tc>
        <w:tc>
          <w:tcPr>
            <w:tcW w:w="1575" w:type="dxa"/>
          </w:tcPr>
          <w:p w:rsidR="002158E7" w:rsidRDefault="006434D6">
            <w:pPr>
              <w:pStyle w:val="TableParagraph"/>
              <w:ind w:left="467" w:right="448" w:firstLine="69"/>
            </w:pPr>
            <w:r>
              <w:t>Март</w:t>
            </w:r>
            <w:r>
              <w:rPr>
                <w:spacing w:val="1"/>
              </w:rPr>
              <w:t xml:space="preserve"> </w:t>
            </w:r>
            <w:r>
              <w:t>2023</w:t>
            </w:r>
            <w:r>
              <w:rPr>
                <w:spacing w:val="-11"/>
              </w:rPr>
              <w:t xml:space="preserve"> </w:t>
            </w:r>
            <w:r>
              <w:t>г.</w:t>
            </w:r>
          </w:p>
        </w:tc>
        <w:tc>
          <w:tcPr>
            <w:tcW w:w="2005" w:type="dxa"/>
          </w:tcPr>
          <w:p w:rsidR="002158E7" w:rsidRDefault="006434D6">
            <w:pPr>
              <w:pStyle w:val="TableParagraph"/>
              <w:ind w:left="572" w:right="280" w:hanging="264"/>
            </w:pPr>
            <w:r>
              <w:t>Кажарова З.М.</w:t>
            </w:r>
            <w:r>
              <w:rPr>
                <w:spacing w:val="-52"/>
              </w:rPr>
              <w:t xml:space="preserve"> </w:t>
            </w:r>
            <w:r>
              <w:t>директор</w:t>
            </w:r>
          </w:p>
        </w:tc>
        <w:tc>
          <w:tcPr>
            <w:tcW w:w="1515" w:type="dxa"/>
          </w:tcPr>
          <w:p w:rsidR="002158E7" w:rsidRDefault="00A9248F">
            <w:pPr>
              <w:pStyle w:val="TableParagraph"/>
            </w:pPr>
            <w:r>
              <w:t xml:space="preserve">Обеспечено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</w:t>
            </w:r>
          </w:p>
        </w:tc>
        <w:tc>
          <w:tcPr>
            <w:tcW w:w="1491" w:type="dxa"/>
          </w:tcPr>
          <w:p w:rsidR="002158E7" w:rsidRDefault="00B1718A">
            <w:pPr>
              <w:pStyle w:val="TableParagraph"/>
            </w:pPr>
            <w:r>
              <w:t>10.02.2023г.</w:t>
            </w:r>
          </w:p>
        </w:tc>
      </w:tr>
      <w:tr w:rsidR="002158E7">
        <w:trPr>
          <w:trHeight w:val="253"/>
        </w:trPr>
        <w:tc>
          <w:tcPr>
            <w:tcW w:w="15139" w:type="dxa"/>
            <w:gridSpan w:val="6"/>
          </w:tcPr>
          <w:p w:rsidR="002158E7" w:rsidRDefault="006434D6">
            <w:pPr>
              <w:pStyle w:val="TableParagraph"/>
              <w:spacing w:line="234" w:lineRule="exact"/>
              <w:ind w:left="5136"/>
              <w:rPr>
                <w:b/>
              </w:rPr>
            </w:pPr>
            <w:r>
              <w:rPr>
                <w:b/>
              </w:rPr>
              <w:t>II.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Комфортность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условий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предоставления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услуг</w:t>
            </w:r>
          </w:p>
        </w:tc>
      </w:tr>
      <w:tr w:rsidR="002158E7">
        <w:trPr>
          <w:trHeight w:val="2023"/>
        </w:trPr>
        <w:tc>
          <w:tcPr>
            <w:tcW w:w="4453" w:type="dxa"/>
          </w:tcPr>
          <w:p w:rsidR="002158E7" w:rsidRDefault="006434D6">
            <w:pPr>
              <w:pStyle w:val="TableParagraph"/>
              <w:ind w:left="412" w:right="397" w:firstLine="482"/>
            </w:pPr>
            <w:r>
              <w:t>Улучшить условия оказания</w:t>
            </w:r>
            <w:r>
              <w:rPr>
                <w:spacing w:val="1"/>
              </w:rPr>
              <w:t xml:space="preserve"> </w:t>
            </w:r>
            <w:r>
              <w:t>образовательных услуг, в том числе</w:t>
            </w:r>
            <w:r>
              <w:rPr>
                <w:spacing w:val="1"/>
              </w:rPr>
              <w:t xml:space="preserve"> </w:t>
            </w:r>
            <w:r>
              <w:t>комфортности</w:t>
            </w:r>
            <w:r>
              <w:rPr>
                <w:spacing w:val="-4"/>
              </w:rPr>
              <w:t xml:space="preserve"> </w:t>
            </w:r>
            <w:r>
              <w:t>предоставления</w:t>
            </w:r>
            <w:r>
              <w:rPr>
                <w:spacing w:val="-6"/>
              </w:rPr>
              <w:t xml:space="preserve"> </w:t>
            </w:r>
            <w:r>
              <w:t>услуг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  <w:p w:rsidR="002158E7" w:rsidRDefault="006434D6">
            <w:pPr>
              <w:pStyle w:val="TableParagraph"/>
              <w:ind w:left="888" w:right="145" w:hanging="716"/>
            </w:pPr>
            <w:r>
              <w:t>соответствии с потребностями получателей</w:t>
            </w:r>
            <w:r>
              <w:rPr>
                <w:spacing w:val="-52"/>
              </w:rPr>
              <w:t xml:space="preserve"> </w:t>
            </w:r>
            <w:r>
              <w:t>услуг</w:t>
            </w:r>
            <w:r>
              <w:rPr>
                <w:spacing w:val="-2"/>
              </w:rPr>
              <w:t xml:space="preserve"> </w:t>
            </w:r>
            <w:r>
              <w:t>(изучить потребность)</w:t>
            </w:r>
          </w:p>
        </w:tc>
        <w:tc>
          <w:tcPr>
            <w:tcW w:w="4100" w:type="dxa"/>
          </w:tcPr>
          <w:p w:rsidR="002158E7" w:rsidRDefault="006434D6">
            <w:pPr>
              <w:pStyle w:val="TableParagraph"/>
              <w:ind w:left="251" w:right="228" w:firstLine="429"/>
            </w:pPr>
            <w:r>
              <w:t>- организация анкетирования</w:t>
            </w:r>
            <w:r>
              <w:rPr>
                <w:spacing w:val="1"/>
              </w:rPr>
              <w:t xml:space="preserve"> </w:t>
            </w:r>
            <w:r>
              <w:t>получателей</w:t>
            </w:r>
            <w:r>
              <w:rPr>
                <w:spacing w:val="-2"/>
              </w:rPr>
              <w:t xml:space="preserve"> </w:t>
            </w:r>
            <w:r>
              <w:t>услуг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целях</w:t>
            </w:r>
            <w:r>
              <w:rPr>
                <w:spacing w:val="-1"/>
              </w:rPr>
              <w:t xml:space="preserve"> </w:t>
            </w:r>
            <w:r>
              <w:t>улучшения</w:t>
            </w:r>
          </w:p>
          <w:p w:rsidR="002158E7" w:rsidRDefault="006434D6">
            <w:pPr>
              <w:pStyle w:val="TableParagraph"/>
              <w:ind w:left="155" w:right="138" w:firstLine="410"/>
            </w:pPr>
            <w:r>
              <w:t>условий оказания услуг, анализ</w:t>
            </w:r>
            <w:r>
              <w:rPr>
                <w:spacing w:val="1"/>
              </w:rPr>
              <w:t xml:space="preserve"> </w:t>
            </w:r>
            <w:r>
              <w:t>полученных результатов и утверждение</w:t>
            </w:r>
            <w:r>
              <w:rPr>
                <w:spacing w:val="-52"/>
              </w:rPr>
              <w:t xml:space="preserve"> </w:t>
            </w:r>
            <w:r>
              <w:t>плана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учетом</w:t>
            </w:r>
            <w:r>
              <w:rPr>
                <w:spacing w:val="-4"/>
              </w:rPr>
              <w:t xml:space="preserve"> </w:t>
            </w:r>
            <w:r>
              <w:t>полученных</w:t>
            </w:r>
            <w:r>
              <w:rPr>
                <w:spacing w:val="-3"/>
              </w:rPr>
              <w:t xml:space="preserve"> </w:t>
            </w:r>
            <w:r>
              <w:t>результатов</w:t>
            </w:r>
          </w:p>
          <w:p w:rsidR="002158E7" w:rsidRDefault="006434D6">
            <w:pPr>
              <w:pStyle w:val="TableParagraph"/>
              <w:ind w:left="118" w:right="98"/>
              <w:jc w:val="center"/>
            </w:pPr>
            <w:r>
              <w:t>- проведение анализа материально-</w:t>
            </w:r>
            <w:r>
              <w:rPr>
                <w:spacing w:val="-52"/>
              </w:rPr>
              <w:t xml:space="preserve"> </w:t>
            </w:r>
            <w:r>
              <w:t>технической</w:t>
            </w:r>
            <w:r>
              <w:rPr>
                <w:spacing w:val="-3"/>
              </w:rPr>
              <w:t xml:space="preserve"> </w:t>
            </w:r>
            <w:r>
              <w:t>базы</w:t>
            </w:r>
          </w:p>
          <w:p w:rsidR="002158E7" w:rsidRDefault="006434D6">
            <w:pPr>
              <w:pStyle w:val="TableParagraph"/>
              <w:spacing w:line="233" w:lineRule="exact"/>
              <w:ind w:left="112" w:right="98"/>
              <w:jc w:val="center"/>
            </w:pPr>
            <w:r>
              <w:t>-текущий</w:t>
            </w:r>
            <w:r>
              <w:rPr>
                <w:spacing w:val="-2"/>
              </w:rPr>
              <w:t xml:space="preserve"> </w:t>
            </w:r>
            <w:r>
              <w:t>ремонт</w:t>
            </w:r>
            <w:r>
              <w:rPr>
                <w:spacing w:val="-2"/>
              </w:rPr>
              <w:t xml:space="preserve"> </w:t>
            </w:r>
            <w:r>
              <w:t>помещений</w:t>
            </w:r>
          </w:p>
        </w:tc>
        <w:tc>
          <w:tcPr>
            <w:tcW w:w="1575" w:type="dxa"/>
          </w:tcPr>
          <w:p w:rsidR="002158E7" w:rsidRDefault="006434D6">
            <w:pPr>
              <w:pStyle w:val="TableParagraph"/>
              <w:ind w:left="467" w:right="148" w:hanging="291"/>
            </w:pPr>
            <w:r>
              <w:t>Май-декабрь</w:t>
            </w:r>
            <w:r>
              <w:rPr>
                <w:spacing w:val="-52"/>
              </w:rPr>
              <w:t xml:space="preserve"> </w:t>
            </w:r>
            <w:r>
              <w:t>2023 г.</w:t>
            </w:r>
          </w:p>
        </w:tc>
        <w:tc>
          <w:tcPr>
            <w:tcW w:w="2005" w:type="dxa"/>
          </w:tcPr>
          <w:p w:rsidR="002158E7" w:rsidRDefault="006434D6">
            <w:pPr>
              <w:pStyle w:val="TableParagraph"/>
              <w:ind w:left="572" w:right="280" w:hanging="264"/>
            </w:pPr>
            <w:r>
              <w:t>Кажарова З.М.</w:t>
            </w:r>
            <w:r>
              <w:rPr>
                <w:spacing w:val="-52"/>
              </w:rPr>
              <w:t xml:space="preserve"> </w:t>
            </w:r>
            <w:r>
              <w:t>директор</w:t>
            </w:r>
          </w:p>
        </w:tc>
        <w:tc>
          <w:tcPr>
            <w:tcW w:w="1515" w:type="dxa"/>
          </w:tcPr>
          <w:p w:rsidR="002158E7" w:rsidRDefault="002158E7">
            <w:pPr>
              <w:pStyle w:val="TableParagraph"/>
            </w:pPr>
          </w:p>
        </w:tc>
        <w:tc>
          <w:tcPr>
            <w:tcW w:w="1491" w:type="dxa"/>
          </w:tcPr>
          <w:p w:rsidR="002158E7" w:rsidRDefault="002158E7">
            <w:pPr>
              <w:pStyle w:val="TableParagraph"/>
            </w:pPr>
          </w:p>
        </w:tc>
      </w:tr>
      <w:tr w:rsidR="002158E7">
        <w:trPr>
          <w:trHeight w:val="253"/>
        </w:trPr>
        <w:tc>
          <w:tcPr>
            <w:tcW w:w="15139" w:type="dxa"/>
            <w:gridSpan w:val="6"/>
          </w:tcPr>
          <w:p w:rsidR="002158E7" w:rsidRDefault="006434D6">
            <w:pPr>
              <w:pStyle w:val="TableParagraph"/>
              <w:spacing w:line="234" w:lineRule="exact"/>
              <w:ind w:left="5688"/>
              <w:rPr>
                <w:b/>
              </w:rPr>
            </w:pPr>
            <w:r>
              <w:rPr>
                <w:b/>
              </w:rPr>
              <w:t>III.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Доступность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услуг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инвалидов</w:t>
            </w:r>
          </w:p>
        </w:tc>
      </w:tr>
      <w:tr w:rsidR="002158E7">
        <w:trPr>
          <w:trHeight w:val="2023"/>
        </w:trPr>
        <w:tc>
          <w:tcPr>
            <w:tcW w:w="4453" w:type="dxa"/>
          </w:tcPr>
          <w:p w:rsidR="002158E7" w:rsidRDefault="006434D6">
            <w:pPr>
              <w:pStyle w:val="TableParagraph"/>
              <w:ind w:left="122" w:right="108" w:hanging="1"/>
              <w:jc w:val="center"/>
            </w:pPr>
            <w:r>
              <w:lastRenderedPageBreak/>
              <w:t>Условия доступности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услуг для инвалидов и лиц с ОВЗ привести в</w:t>
            </w:r>
            <w:r>
              <w:rPr>
                <w:spacing w:val="-52"/>
              </w:rPr>
              <w:t xml:space="preserve"> </w:t>
            </w:r>
            <w:r>
              <w:t>соответствие с</w:t>
            </w:r>
            <w:r>
              <w:rPr>
                <w:spacing w:val="1"/>
              </w:rPr>
              <w:t xml:space="preserve"> </w:t>
            </w:r>
            <w:r>
              <w:t>СП 59.13330.2016</w:t>
            </w:r>
            <w:r>
              <w:rPr>
                <w:spacing w:val="1"/>
              </w:rPr>
              <w:t xml:space="preserve"> </w:t>
            </w:r>
            <w:r>
              <w:t>Доступность</w:t>
            </w:r>
            <w:r>
              <w:rPr>
                <w:spacing w:val="-1"/>
              </w:rPr>
              <w:t xml:space="preserve"> </w:t>
            </w:r>
            <w:r>
              <w:t>зданий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сооружений</w:t>
            </w:r>
            <w:r>
              <w:rPr>
                <w:spacing w:val="-4"/>
              </w:rPr>
              <w:t xml:space="preserve"> </w:t>
            </w:r>
            <w:r>
              <w:t>для</w:t>
            </w:r>
          </w:p>
          <w:p w:rsidR="002158E7" w:rsidRDefault="006434D6">
            <w:pPr>
              <w:pStyle w:val="TableParagraph"/>
              <w:spacing w:line="253" w:lineRule="exact"/>
              <w:ind w:left="113" w:right="100"/>
              <w:jc w:val="center"/>
            </w:pPr>
            <w:r>
              <w:t>маломобильных</w:t>
            </w:r>
            <w:r>
              <w:rPr>
                <w:spacing w:val="-4"/>
              </w:rPr>
              <w:t xml:space="preserve"> </w:t>
            </w:r>
            <w:r>
              <w:t>групп</w:t>
            </w:r>
            <w:r>
              <w:rPr>
                <w:spacing w:val="-2"/>
              </w:rPr>
              <w:t xml:space="preserve"> </w:t>
            </w:r>
            <w:r>
              <w:t>населения.</w:t>
            </w:r>
          </w:p>
          <w:p w:rsidR="002158E7" w:rsidRDefault="006434D6">
            <w:pPr>
              <w:pStyle w:val="TableParagraph"/>
              <w:ind w:left="113" w:right="100"/>
              <w:jc w:val="center"/>
            </w:pPr>
            <w:r>
              <w:t>Актуализированная</w:t>
            </w:r>
            <w:r>
              <w:rPr>
                <w:spacing w:val="-4"/>
              </w:rPr>
              <w:t xml:space="preserve"> </w:t>
            </w:r>
            <w:r>
              <w:t>редакция</w:t>
            </w:r>
            <w:r>
              <w:rPr>
                <w:spacing w:val="-5"/>
              </w:rPr>
              <w:t xml:space="preserve"> </w:t>
            </w:r>
            <w:r>
              <w:t>СНиП</w:t>
            </w:r>
            <w:r>
              <w:rPr>
                <w:spacing w:val="-5"/>
              </w:rPr>
              <w:t xml:space="preserve"> </w:t>
            </w:r>
            <w:r>
              <w:t>35-01-</w:t>
            </w:r>
            <w:r>
              <w:rPr>
                <w:spacing w:val="-52"/>
              </w:rPr>
              <w:t xml:space="preserve"> </w:t>
            </w:r>
            <w:r>
              <w:t>2001</w:t>
            </w:r>
          </w:p>
        </w:tc>
        <w:tc>
          <w:tcPr>
            <w:tcW w:w="4100" w:type="dxa"/>
          </w:tcPr>
          <w:p w:rsidR="002158E7" w:rsidRDefault="006434D6">
            <w:pPr>
              <w:pStyle w:val="TableParagraph"/>
              <w:ind w:left="184" w:right="173" w:firstLine="3"/>
              <w:jc w:val="center"/>
            </w:pPr>
            <w:r>
              <w:t>Обеспечить дублирование надписей,</w:t>
            </w:r>
            <w:r>
              <w:rPr>
                <w:spacing w:val="1"/>
              </w:rPr>
              <w:t xml:space="preserve"> </w:t>
            </w:r>
            <w:r>
              <w:t>знаков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иной</w:t>
            </w:r>
            <w:r>
              <w:rPr>
                <w:spacing w:val="-2"/>
              </w:rPr>
              <w:t xml:space="preserve"> </w:t>
            </w:r>
            <w:r>
              <w:t>текстовой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графической</w:t>
            </w:r>
            <w:r>
              <w:rPr>
                <w:spacing w:val="-52"/>
              </w:rPr>
              <w:t xml:space="preserve"> </w:t>
            </w:r>
            <w:r>
              <w:t>информации знаками, выполненными</w:t>
            </w:r>
            <w:r>
              <w:rPr>
                <w:spacing w:val="1"/>
              </w:rPr>
              <w:t xml:space="preserve"> </w:t>
            </w:r>
            <w:r>
              <w:t>рельефно-точечным</w:t>
            </w:r>
            <w:r>
              <w:rPr>
                <w:spacing w:val="-2"/>
              </w:rPr>
              <w:t xml:space="preserve"> </w:t>
            </w:r>
            <w:r>
              <w:t>шрифтом</w:t>
            </w:r>
            <w:r>
              <w:rPr>
                <w:spacing w:val="-2"/>
              </w:rPr>
              <w:t xml:space="preserve"> </w:t>
            </w:r>
            <w:r>
              <w:t>Брайля</w:t>
            </w:r>
          </w:p>
        </w:tc>
        <w:tc>
          <w:tcPr>
            <w:tcW w:w="1575" w:type="dxa"/>
          </w:tcPr>
          <w:p w:rsidR="002158E7" w:rsidRDefault="006434D6">
            <w:pPr>
              <w:pStyle w:val="TableParagraph"/>
              <w:ind w:left="467" w:right="316" w:hanging="120"/>
            </w:pPr>
            <w:r>
              <w:t>Сентябрь</w:t>
            </w:r>
            <w:r>
              <w:rPr>
                <w:spacing w:val="-52"/>
              </w:rPr>
              <w:t xml:space="preserve"> </w:t>
            </w:r>
            <w:r>
              <w:t>2023 г.</w:t>
            </w:r>
          </w:p>
        </w:tc>
        <w:tc>
          <w:tcPr>
            <w:tcW w:w="2005" w:type="dxa"/>
          </w:tcPr>
          <w:p w:rsidR="002158E7" w:rsidRDefault="006434D6">
            <w:pPr>
              <w:pStyle w:val="TableParagraph"/>
              <w:ind w:left="572" w:right="280" w:hanging="264"/>
            </w:pPr>
            <w:r>
              <w:t>Кажарова З.М.</w:t>
            </w:r>
            <w:r>
              <w:rPr>
                <w:spacing w:val="-52"/>
              </w:rPr>
              <w:t xml:space="preserve"> </w:t>
            </w:r>
            <w:r>
              <w:t>директор</w:t>
            </w:r>
          </w:p>
        </w:tc>
        <w:tc>
          <w:tcPr>
            <w:tcW w:w="1515" w:type="dxa"/>
          </w:tcPr>
          <w:p w:rsidR="002158E7" w:rsidRDefault="002158E7">
            <w:pPr>
              <w:pStyle w:val="TableParagraph"/>
            </w:pPr>
          </w:p>
        </w:tc>
        <w:tc>
          <w:tcPr>
            <w:tcW w:w="1491" w:type="dxa"/>
          </w:tcPr>
          <w:p w:rsidR="002158E7" w:rsidRDefault="002158E7">
            <w:pPr>
              <w:pStyle w:val="TableParagraph"/>
            </w:pPr>
          </w:p>
        </w:tc>
      </w:tr>
      <w:tr w:rsidR="002158E7">
        <w:trPr>
          <w:trHeight w:val="1519"/>
        </w:trPr>
        <w:tc>
          <w:tcPr>
            <w:tcW w:w="4453" w:type="dxa"/>
          </w:tcPr>
          <w:p w:rsidR="002158E7" w:rsidRDefault="006434D6">
            <w:pPr>
              <w:pStyle w:val="TableParagraph"/>
              <w:ind w:left="467" w:right="452" w:hanging="2"/>
              <w:jc w:val="center"/>
            </w:pPr>
            <w:r>
              <w:t>Обеспечить доступность услуг для</w:t>
            </w:r>
            <w:r>
              <w:rPr>
                <w:spacing w:val="1"/>
              </w:rPr>
              <w:t xml:space="preserve"> </w:t>
            </w:r>
            <w:r>
              <w:t>инвалидов, наличие в помещениях</w:t>
            </w:r>
            <w:r>
              <w:rPr>
                <w:spacing w:val="1"/>
              </w:rPr>
              <w:t xml:space="preserve"> </w:t>
            </w:r>
            <w:r>
              <w:t>организации и на прилегающей к ней</w:t>
            </w:r>
            <w:r>
              <w:rPr>
                <w:spacing w:val="-52"/>
              </w:rPr>
              <w:t xml:space="preserve"> </w:t>
            </w:r>
            <w:r>
              <w:t>территории:</w:t>
            </w:r>
          </w:p>
          <w:p w:rsidR="002158E7" w:rsidRDefault="006434D6">
            <w:pPr>
              <w:pStyle w:val="TableParagraph"/>
              <w:spacing w:line="252" w:lineRule="exact"/>
              <w:ind w:left="114" w:right="97"/>
              <w:jc w:val="center"/>
            </w:pPr>
            <w:r>
              <w:t>- специально оборудованных санитарно-</w:t>
            </w:r>
            <w:r>
              <w:rPr>
                <w:spacing w:val="1"/>
              </w:rPr>
              <w:t xml:space="preserve"> </w:t>
            </w:r>
            <w:r>
              <w:t>гигиенических</w:t>
            </w:r>
            <w:r>
              <w:rPr>
                <w:spacing w:val="-4"/>
              </w:rPr>
              <w:t xml:space="preserve"> </w:t>
            </w:r>
            <w:r>
              <w:t>помещений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организации</w:t>
            </w:r>
          </w:p>
        </w:tc>
        <w:tc>
          <w:tcPr>
            <w:tcW w:w="4100" w:type="dxa"/>
          </w:tcPr>
          <w:p w:rsidR="002158E7" w:rsidRDefault="006434D6">
            <w:pPr>
              <w:pStyle w:val="TableParagraph"/>
              <w:ind w:left="119" w:right="94" w:firstLine="86"/>
            </w:pPr>
            <w:r>
              <w:t>Оборудовать санитарно-гигиенические</w:t>
            </w:r>
            <w:r>
              <w:rPr>
                <w:spacing w:val="1"/>
              </w:rPr>
              <w:t xml:space="preserve"> </w:t>
            </w:r>
            <w:r>
              <w:t>помещения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лиц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ОВЗ</w:t>
            </w:r>
          </w:p>
        </w:tc>
        <w:tc>
          <w:tcPr>
            <w:tcW w:w="1575" w:type="dxa"/>
          </w:tcPr>
          <w:p w:rsidR="002158E7" w:rsidRDefault="006434D6">
            <w:pPr>
              <w:pStyle w:val="TableParagraph"/>
              <w:spacing w:line="251" w:lineRule="exact"/>
              <w:ind w:left="162"/>
            </w:pPr>
            <w:r>
              <w:t>Март</w:t>
            </w:r>
            <w:r>
              <w:rPr>
                <w:spacing w:val="54"/>
              </w:rPr>
              <w:t xml:space="preserve"> </w:t>
            </w:r>
            <w:r>
              <w:t>2023 г.</w:t>
            </w:r>
          </w:p>
        </w:tc>
        <w:tc>
          <w:tcPr>
            <w:tcW w:w="2005" w:type="dxa"/>
          </w:tcPr>
          <w:p w:rsidR="002158E7" w:rsidRDefault="006434D6">
            <w:pPr>
              <w:pStyle w:val="TableParagraph"/>
              <w:ind w:left="572" w:right="280" w:hanging="264"/>
            </w:pPr>
            <w:r>
              <w:t>Кажарова З.М.</w:t>
            </w:r>
            <w:r>
              <w:rPr>
                <w:spacing w:val="-52"/>
              </w:rPr>
              <w:t xml:space="preserve"> </w:t>
            </w:r>
            <w:r>
              <w:t>директор</w:t>
            </w:r>
          </w:p>
        </w:tc>
        <w:tc>
          <w:tcPr>
            <w:tcW w:w="1515" w:type="dxa"/>
          </w:tcPr>
          <w:p w:rsidR="002158E7" w:rsidRDefault="00F70734">
            <w:pPr>
              <w:pStyle w:val="TableParagraph"/>
            </w:pPr>
            <w:r>
              <w:t>Оборудован санитарно-гигиенически</w:t>
            </w:r>
            <w:r w:rsidR="00A644EF">
              <w:t>е</w:t>
            </w:r>
            <w:r>
              <w:t xml:space="preserve"> помещения в организац</w:t>
            </w:r>
            <w:r w:rsidR="00F44B3A">
              <w:t>ии для лиц с ОВЗ</w:t>
            </w:r>
          </w:p>
          <w:p w:rsidR="004934D0" w:rsidRDefault="004934D0">
            <w:pPr>
              <w:pStyle w:val="TableParagraph"/>
            </w:pPr>
          </w:p>
          <w:p w:rsidR="00F44B3A" w:rsidRDefault="00F44B3A">
            <w:pPr>
              <w:pStyle w:val="TableParagraph"/>
            </w:pPr>
          </w:p>
        </w:tc>
        <w:tc>
          <w:tcPr>
            <w:tcW w:w="1491" w:type="dxa"/>
          </w:tcPr>
          <w:p w:rsidR="002158E7" w:rsidRDefault="00B1718A">
            <w:pPr>
              <w:pStyle w:val="TableParagraph"/>
            </w:pPr>
            <w:r>
              <w:t>20.03.2023г</w:t>
            </w:r>
          </w:p>
        </w:tc>
      </w:tr>
      <w:tr w:rsidR="002158E7" w:rsidTr="00342850">
        <w:trPr>
          <w:trHeight w:val="1456"/>
        </w:trPr>
        <w:tc>
          <w:tcPr>
            <w:tcW w:w="4453" w:type="dxa"/>
          </w:tcPr>
          <w:p w:rsidR="002158E7" w:rsidRDefault="006434D6">
            <w:pPr>
              <w:pStyle w:val="TableParagraph"/>
              <w:ind w:left="184" w:right="160" w:firstLine="403"/>
            </w:pPr>
            <w:r>
              <w:t>Обеспечить доступность услуг для</w:t>
            </w:r>
            <w:r>
              <w:rPr>
                <w:spacing w:val="1"/>
              </w:rPr>
              <w:t xml:space="preserve"> </w:t>
            </w:r>
            <w:r>
              <w:t>инвалидов,</w:t>
            </w:r>
            <w:r>
              <w:rPr>
                <w:spacing w:val="-2"/>
              </w:rPr>
              <w:t xml:space="preserve"> </w:t>
            </w:r>
            <w:r>
              <w:t>наличие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условий</w:t>
            </w:r>
          </w:p>
          <w:p w:rsidR="002158E7" w:rsidRDefault="006434D6">
            <w:pPr>
              <w:pStyle w:val="TableParagraph"/>
              <w:spacing w:line="252" w:lineRule="exact"/>
              <w:ind w:left="525" w:right="366" w:hanging="131"/>
            </w:pPr>
            <w:r>
              <w:t>доступности, позволяющих инвалидам</w:t>
            </w:r>
            <w:r>
              <w:rPr>
                <w:spacing w:val="-52"/>
              </w:rPr>
              <w:t xml:space="preserve"> </w:t>
            </w:r>
            <w:r>
              <w:t>получать</w:t>
            </w:r>
            <w:r>
              <w:rPr>
                <w:spacing w:val="-1"/>
              </w:rPr>
              <w:t xml:space="preserve"> </w:t>
            </w:r>
            <w:r>
              <w:t>услуги</w:t>
            </w:r>
            <w:r>
              <w:rPr>
                <w:spacing w:val="-1"/>
              </w:rPr>
              <w:t xml:space="preserve"> </w:t>
            </w:r>
            <w:r>
              <w:t>наравне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другими:</w:t>
            </w:r>
          </w:p>
        </w:tc>
        <w:tc>
          <w:tcPr>
            <w:tcW w:w="4100" w:type="dxa"/>
          </w:tcPr>
          <w:p w:rsidR="002158E7" w:rsidRDefault="006434D6">
            <w:pPr>
              <w:pStyle w:val="TableParagraph"/>
              <w:spacing w:line="251" w:lineRule="exact"/>
              <w:ind w:left="109" w:right="98"/>
              <w:jc w:val="center"/>
            </w:pPr>
            <w:r>
              <w:t>Обеспечить</w:t>
            </w:r>
            <w:r>
              <w:rPr>
                <w:spacing w:val="-1"/>
              </w:rPr>
              <w:t xml:space="preserve"> </w:t>
            </w:r>
            <w:r>
              <w:t>дублирование</w:t>
            </w:r>
            <w:r>
              <w:rPr>
                <w:spacing w:val="-1"/>
              </w:rPr>
              <w:t xml:space="preserve"> </w:t>
            </w:r>
            <w:r>
              <w:t>для</w:t>
            </w:r>
          </w:p>
          <w:p w:rsidR="002158E7" w:rsidRDefault="006434D6">
            <w:pPr>
              <w:pStyle w:val="TableParagraph"/>
              <w:ind w:left="112" w:right="97"/>
              <w:jc w:val="center"/>
            </w:pPr>
            <w:r>
              <w:t>инвалидов по слуху и зрению звуковой и</w:t>
            </w:r>
            <w:r>
              <w:rPr>
                <w:spacing w:val="-52"/>
              </w:rPr>
              <w:t xml:space="preserve"> </w:t>
            </w:r>
            <w:r>
              <w:t>зрительной</w:t>
            </w:r>
            <w:r>
              <w:rPr>
                <w:spacing w:val="-2"/>
              </w:rPr>
              <w:t xml:space="preserve"> </w:t>
            </w:r>
            <w:r>
              <w:t>информации</w:t>
            </w:r>
          </w:p>
        </w:tc>
        <w:tc>
          <w:tcPr>
            <w:tcW w:w="1575" w:type="dxa"/>
          </w:tcPr>
          <w:p w:rsidR="002158E7" w:rsidRDefault="002158E7">
            <w:pPr>
              <w:pStyle w:val="TableParagraph"/>
            </w:pPr>
          </w:p>
        </w:tc>
        <w:tc>
          <w:tcPr>
            <w:tcW w:w="2005" w:type="dxa"/>
          </w:tcPr>
          <w:p w:rsidR="002158E7" w:rsidRDefault="006434D6">
            <w:pPr>
              <w:pStyle w:val="TableParagraph"/>
              <w:ind w:left="572" w:right="280" w:hanging="264"/>
            </w:pPr>
            <w:r>
              <w:t>Кажарова З.М.</w:t>
            </w:r>
            <w:r>
              <w:rPr>
                <w:spacing w:val="-52"/>
              </w:rPr>
              <w:t xml:space="preserve"> </w:t>
            </w:r>
            <w:r>
              <w:t>директор</w:t>
            </w:r>
          </w:p>
        </w:tc>
        <w:tc>
          <w:tcPr>
            <w:tcW w:w="1515" w:type="dxa"/>
          </w:tcPr>
          <w:p w:rsidR="002158E7" w:rsidRDefault="002158E7">
            <w:pPr>
              <w:pStyle w:val="TableParagraph"/>
            </w:pPr>
          </w:p>
        </w:tc>
        <w:tc>
          <w:tcPr>
            <w:tcW w:w="1491" w:type="dxa"/>
          </w:tcPr>
          <w:p w:rsidR="002158E7" w:rsidRDefault="002158E7">
            <w:pPr>
              <w:pStyle w:val="TableParagraph"/>
            </w:pPr>
          </w:p>
        </w:tc>
      </w:tr>
    </w:tbl>
    <w:p w:rsidR="00D97FC2" w:rsidRDefault="00D97FC2"/>
    <w:p w:rsidR="00D97FC2" w:rsidRPr="00D97FC2" w:rsidRDefault="00D97FC2" w:rsidP="00D97FC2"/>
    <w:p w:rsidR="00D97FC2" w:rsidRPr="00D97FC2" w:rsidRDefault="00D97FC2" w:rsidP="00D97FC2"/>
    <w:p w:rsidR="00D97FC2" w:rsidRPr="00D97FC2" w:rsidRDefault="00D97FC2" w:rsidP="00D97FC2"/>
    <w:p w:rsidR="00D97FC2" w:rsidRPr="00D97FC2" w:rsidRDefault="00D97FC2" w:rsidP="00D97FC2"/>
    <w:p w:rsidR="00D97FC2" w:rsidRDefault="00D97FC2" w:rsidP="00D97FC2"/>
    <w:p w:rsidR="00D97FC2" w:rsidRDefault="00D97FC2" w:rsidP="00D97FC2"/>
    <w:p w:rsidR="002158E7" w:rsidRPr="00D97FC2" w:rsidRDefault="00D97FC2" w:rsidP="00D97FC2">
      <w:pPr>
        <w:tabs>
          <w:tab w:val="left" w:pos="11940"/>
        </w:tabs>
        <w:sectPr w:rsidR="002158E7" w:rsidRPr="00D97FC2">
          <w:headerReference w:type="default" r:id="rId8"/>
          <w:pgSz w:w="16840" w:h="11910" w:orient="landscape"/>
          <w:pgMar w:top="1100" w:right="440" w:bottom="280" w:left="1020" w:header="751" w:footer="0" w:gutter="0"/>
          <w:cols w:space="720"/>
        </w:sectPr>
      </w:pPr>
      <w:r>
        <w:tab/>
      </w:r>
    </w:p>
    <w:p w:rsidR="002158E7" w:rsidRDefault="002158E7">
      <w:pPr>
        <w:rPr>
          <w:b/>
          <w:sz w:val="20"/>
        </w:rPr>
      </w:pPr>
    </w:p>
    <w:p w:rsidR="002158E7" w:rsidRDefault="002158E7">
      <w:pPr>
        <w:rPr>
          <w:b/>
          <w:sz w:val="20"/>
        </w:rPr>
      </w:pPr>
    </w:p>
    <w:p w:rsidR="002158E7" w:rsidRDefault="002158E7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3"/>
        <w:gridCol w:w="4100"/>
        <w:gridCol w:w="1575"/>
        <w:gridCol w:w="2005"/>
        <w:gridCol w:w="1515"/>
        <w:gridCol w:w="1491"/>
      </w:tblGrid>
      <w:tr w:rsidR="002158E7">
        <w:trPr>
          <w:trHeight w:val="2277"/>
        </w:trPr>
        <w:tc>
          <w:tcPr>
            <w:tcW w:w="4453" w:type="dxa"/>
          </w:tcPr>
          <w:p w:rsidR="002158E7" w:rsidRDefault="006434D6">
            <w:pPr>
              <w:pStyle w:val="TableParagraph"/>
              <w:numPr>
                <w:ilvl w:val="0"/>
                <w:numId w:val="2"/>
              </w:numPr>
              <w:tabs>
                <w:tab w:val="left" w:pos="396"/>
              </w:tabs>
              <w:ind w:right="116" w:firstLine="139"/>
            </w:pPr>
            <w:r>
              <w:t>дублирование для инвалидов по слуху и</w:t>
            </w:r>
            <w:r>
              <w:rPr>
                <w:spacing w:val="1"/>
              </w:rPr>
              <w:t xml:space="preserve"> </w:t>
            </w:r>
            <w:r>
              <w:t>зрению</w:t>
            </w:r>
            <w:r>
              <w:rPr>
                <w:spacing w:val="-3"/>
              </w:rPr>
              <w:t xml:space="preserve"> </w:t>
            </w:r>
            <w:r>
              <w:t>звуковой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зрительной</w:t>
            </w:r>
            <w:r>
              <w:rPr>
                <w:spacing w:val="-3"/>
              </w:rPr>
              <w:t xml:space="preserve"> </w:t>
            </w:r>
            <w:r>
              <w:t>информации;</w:t>
            </w:r>
          </w:p>
          <w:p w:rsidR="002158E7" w:rsidRDefault="006434D6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</w:tabs>
              <w:ind w:left="701" w:right="231" w:hanging="457"/>
            </w:pPr>
            <w:r>
              <w:t>возможность предоставления инвалидам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слуху</w:t>
            </w:r>
            <w:r>
              <w:rPr>
                <w:spacing w:val="-3"/>
              </w:rPr>
              <w:t xml:space="preserve"> </w:t>
            </w:r>
            <w:r>
              <w:t>(слуху и зрению)</w:t>
            </w:r>
            <w:r>
              <w:rPr>
                <w:spacing w:val="-1"/>
              </w:rPr>
              <w:t xml:space="preserve"> </w:t>
            </w:r>
            <w:r>
              <w:t>услуг</w:t>
            </w:r>
          </w:p>
          <w:p w:rsidR="002158E7" w:rsidRDefault="006434D6">
            <w:pPr>
              <w:pStyle w:val="TableParagraph"/>
              <w:ind w:left="117"/>
            </w:pPr>
            <w:r>
              <w:t>сурдопереводчика</w:t>
            </w:r>
            <w:r>
              <w:rPr>
                <w:spacing w:val="-3"/>
              </w:rPr>
              <w:t xml:space="preserve"> </w:t>
            </w:r>
            <w:r>
              <w:t>(тифлосурдопереводчика)</w:t>
            </w:r>
          </w:p>
        </w:tc>
        <w:tc>
          <w:tcPr>
            <w:tcW w:w="4100" w:type="dxa"/>
          </w:tcPr>
          <w:p w:rsidR="002158E7" w:rsidRDefault="006434D6">
            <w:pPr>
              <w:pStyle w:val="TableParagraph"/>
              <w:ind w:left="227" w:right="214"/>
              <w:jc w:val="center"/>
            </w:pPr>
            <w:r>
              <w:t>Обеспечить возможность</w:t>
            </w:r>
            <w:r>
              <w:rPr>
                <w:spacing w:val="1"/>
              </w:rPr>
              <w:t xml:space="preserve"> </w:t>
            </w:r>
            <w:r>
              <w:t>предоставления инвалидам по слуху</w:t>
            </w:r>
            <w:r>
              <w:rPr>
                <w:spacing w:val="-52"/>
              </w:rPr>
              <w:t xml:space="preserve"> </w:t>
            </w:r>
            <w:r>
              <w:t>(слуху</w:t>
            </w:r>
            <w:r>
              <w:rPr>
                <w:spacing w:val="-1"/>
              </w:rPr>
              <w:t xml:space="preserve"> </w:t>
            </w:r>
            <w:r>
              <w:t>и зрению) услуг</w:t>
            </w:r>
          </w:p>
          <w:p w:rsidR="002158E7" w:rsidRDefault="006434D6">
            <w:pPr>
              <w:pStyle w:val="TableParagraph"/>
              <w:ind w:left="239" w:right="224" w:firstLine="4"/>
              <w:jc w:val="center"/>
            </w:pPr>
            <w:r>
              <w:t>сурдопереводчика (тифлосурдо-</w:t>
            </w:r>
            <w:r>
              <w:rPr>
                <w:spacing w:val="1"/>
              </w:rPr>
              <w:t xml:space="preserve"> </w:t>
            </w:r>
            <w:r>
              <w:t>переводчика). Подача ходатайства для</w:t>
            </w:r>
            <w:r>
              <w:rPr>
                <w:spacing w:val="-52"/>
              </w:rPr>
              <w:t xml:space="preserve"> </w:t>
            </w:r>
            <w:r>
              <w:t>разрешения ввода в штат. Заключить</w:t>
            </w:r>
            <w:r>
              <w:rPr>
                <w:spacing w:val="1"/>
              </w:rPr>
              <w:t xml:space="preserve"> </w:t>
            </w:r>
            <w:r>
              <w:t>договор (при необходимости) для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  <w:r>
              <w:rPr>
                <w:spacing w:val="-2"/>
              </w:rPr>
              <w:t xml:space="preserve"> </w:t>
            </w:r>
            <w:r>
              <w:t>услуги</w:t>
            </w:r>
          </w:p>
          <w:p w:rsidR="002158E7" w:rsidRDefault="006434D6">
            <w:pPr>
              <w:pStyle w:val="TableParagraph"/>
              <w:spacing w:line="236" w:lineRule="exact"/>
              <w:ind w:left="110" w:right="98"/>
              <w:jc w:val="center"/>
            </w:pPr>
            <w:r>
              <w:t>сурдопереводчика</w:t>
            </w:r>
          </w:p>
        </w:tc>
        <w:tc>
          <w:tcPr>
            <w:tcW w:w="1575" w:type="dxa"/>
          </w:tcPr>
          <w:p w:rsidR="002158E7" w:rsidRDefault="006434D6">
            <w:pPr>
              <w:pStyle w:val="TableParagraph"/>
              <w:spacing w:line="251" w:lineRule="exact"/>
              <w:ind w:left="142" w:right="128"/>
              <w:jc w:val="center"/>
            </w:pPr>
            <w:r>
              <w:t>Май</w:t>
            </w:r>
            <w:r>
              <w:rPr>
                <w:spacing w:val="-1"/>
              </w:rPr>
              <w:t xml:space="preserve"> </w:t>
            </w:r>
            <w:r>
              <w:t>2023г.</w:t>
            </w:r>
          </w:p>
        </w:tc>
        <w:tc>
          <w:tcPr>
            <w:tcW w:w="2005" w:type="dxa"/>
          </w:tcPr>
          <w:p w:rsidR="002158E7" w:rsidRDefault="002158E7">
            <w:pPr>
              <w:pStyle w:val="TableParagraph"/>
            </w:pPr>
          </w:p>
        </w:tc>
        <w:tc>
          <w:tcPr>
            <w:tcW w:w="1515" w:type="dxa"/>
          </w:tcPr>
          <w:p w:rsidR="002158E7" w:rsidRDefault="002158E7">
            <w:pPr>
              <w:pStyle w:val="TableParagraph"/>
            </w:pPr>
          </w:p>
        </w:tc>
        <w:tc>
          <w:tcPr>
            <w:tcW w:w="1491" w:type="dxa"/>
          </w:tcPr>
          <w:p w:rsidR="002158E7" w:rsidRDefault="002158E7">
            <w:pPr>
              <w:pStyle w:val="TableParagraph"/>
            </w:pPr>
          </w:p>
        </w:tc>
      </w:tr>
      <w:tr w:rsidR="002158E7">
        <w:trPr>
          <w:trHeight w:val="251"/>
        </w:trPr>
        <w:tc>
          <w:tcPr>
            <w:tcW w:w="15139" w:type="dxa"/>
            <w:gridSpan w:val="6"/>
          </w:tcPr>
          <w:p w:rsidR="002158E7" w:rsidRDefault="006434D6">
            <w:pPr>
              <w:pStyle w:val="TableParagraph"/>
              <w:spacing w:line="232" w:lineRule="exact"/>
              <w:ind w:left="3549"/>
              <w:rPr>
                <w:b/>
              </w:rPr>
            </w:pPr>
            <w:r>
              <w:rPr>
                <w:b/>
              </w:rPr>
              <w:t>IV.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Доброжелательность,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вежливость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работников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организации</w:t>
            </w:r>
          </w:p>
        </w:tc>
      </w:tr>
      <w:tr w:rsidR="002158E7">
        <w:trPr>
          <w:trHeight w:val="1264"/>
        </w:trPr>
        <w:tc>
          <w:tcPr>
            <w:tcW w:w="4453" w:type="dxa"/>
            <w:vMerge w:val="restart"/>
          </w:tcPr>
          <w:p w:rsidR="002158E7" w:rsidRDefault="006434D6">
            <w:pPr>
              <w:pStyle w:val="TableParagraph"/>
              <w:ind w:left="122" w:right="109" w:hanging="1"/>
              <w:jc w:val="center"/>
            </w:pPr>
            <w:r>
              <w:t>Проведение мероприятий по профилактике</w:t>
            </w:r>
            <w:r>
              <w:rPr>
                <w:spacing w:val="1"/>
              </w:rPr>
              <w:t xml:space="preserve"> </w:t>
            </w:r>
            <w:r>
              <w:t>профессионального выгорания сотрудников,</w:t>
            </w:r>
            <w:r>
              <w:rPr>
                <w:spacing w:val="-52"/>
              </w:rPr>
              <w:t xml:space="preserve"> </w:t>
            </w:r>
            <w:r>
              <w:t>создание условий для их постоянного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и повышения</w:t>
            </w:r>
            <w:r>
              <w:rPr>
                <w:spacing w:val="-2"/>
              </w:rPr>
              <w:t xml:space="preserve"> </w:t>
            </w:r>
            <w:r>
              <w:t>квалификации в</w:t>
            </w:r>
          </w:p>
          <w:p w:rsidR="002158E7" w:rsidRDefault="006434D6">
            <w:pPr>
              <w:pStyle w:val="TableParagraph"/>
              <w:ind w:left="114" w:right="99"/>
              <w:jc w:val="center"/>
            </w:pP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требованиями</w:t>
            </w:r>
            <w:r>
              <w:rPr>
                <w:spacing w:val="-2"/>
              </w:rPr>
              <w:t xml:space="preserve"> </w:t>
            </w:r>
            <w:r>
              <w:t>ФГОС</w:t>
            </w:r>
          </w:p>
        </w:tc>
        <w:tc>
          <w:tcPr>
            <w:tcW w:w="4100" w:type="dxa"/>
          </w:tcPr>
          <w:p w:rsidR="002158E7" w:rsidRDefault="006434D6">
            <w:pPr>
              <w:pStyle w:val="TableParagraph"/>
              <w:ind w:left="566" w:right="101" w:hanging="437"/>
            </w:pPr>
            <w:r>
              <w:t>Проведение поэтапных диагностических</w:t>
            </w:r>
            <w:r>
              <w:rPr>
                <w:spacing w:val="-52"/>
              </w:rPr>
              <w:t xml:space="preserve"> </w:t>
            </w:r>
            <w:r>
              <w:t>мероприятий по профилактике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-2"/>
              </w:rPr>
              <w:t xml:space="preserve"> </w:t>
            </w:r>
            <w:r>
              <w:t>выгорания:</w:t>
            </w:r>
          </w:p>
          <w:p w:rsidR="002158E7" w:rsidRDefault="006434D6">
            <w:pPr>
              <w:pStyle w:val="TableParagraph"/>
              <w:spacing w:line="252" w:lineRule="exact"/>
              <w:ind w:left="1526" w:right="486" w:hanging="1013"/>
            </w:pPr>
            <w:r>
              <w:t>диагностика профессионального</w:t>
            </w:r>
            <w:r>
              <w:rPr>
                <w:spacing w:val="-52"/>
              </w:rPr>
              <w:t xml:space="preserve"> </w:t>
            </w:r>
            <w:r>
              <w:t>выгорания,</w:t>
            </w:r>
          </w:p>
        </w:tc>
        <w:tc>
          <w:tcPr>
            <w:tcW w:w="1575" w:type="dxa"/>
          </w:tcPr>
          <w:p w:rsidR="002158E7" w:rsidRDefault="006434D6">
            <w:pPr>
              <w:pStyle w:val="TableParagraph"/>
              <w:ind w:left="733" w:right="95" w:hanging="608"/>
            </w:pPr>
            <w:r>
              <w:t>Ежеквартальн</w:t>
            </w:r>
            <w:r>
              <w:rPr>
                <w:spacing w:val="-52"/>
              </w:rPr>
              <w:t xml:space="preserve"> </w:t>
            </w:r>
            <w:r>
              <w:t>о</w:t>
            </w:r>
          </w:p>
        </w:tc>
        <w:tc>
          <w:tcPr>
            <w:tcW w:w="2005" w:type="dxa"/>
          </w:tcPr>
          <w:p w:rsidR="002158E7" w:rsidRDefault="006434D6">
            <w:pPr>
              <w:pStyle w:val="TableParagraph"/>
              <w:ind w:left="572" w:right="280" w:hanging="264"/>
            </w:pPr>
            <w:r>
              <w:t>Кажарова З.М.</w:t>
            </w:r>
            <w:r>
              <w:rPr>
                <w:spacing w:val="-52"/>
              </w:rPr>
              <w:t xml:space="preserve"> </w:t>
            </w:r>
            <w:r>
              <w:t>директор</w:t>
            </w:r>
          </w:p>
        </w:tc>
        <w:tc>
          <w:tcPr>
            <w:tcW w:w="1515" w:type="dxa"/>
          </w:tcPr>
          <w:p w:rsidR="00342850" w:rsidRPr="00342850" w:rsidRDefault="00342850" w:rsidP="00342850">
            <w:r w:rsidRPr="00342850">
              <w:t>Проведена поэтапная диагностическая диагностика мероприятий по профилактике профессионального выгорания:</w:t>
            </w:r>
          </w:p>
          <w:p w:rsidR="002158E7" w:rsidRDefault="00342850" w:rsidP="00342850">
            <w:r w:rsidRPr="00342850">
              <w:t>диагностика профессионального выгорания</w:t>
            </w:r>
          </w:p>
        </w:tc>
        <w:tc>
          <w:tcPr>
            <w:tcW w:w="1491" w:type="dxa"/>
          </w:tcPr>
          <w:p w:rsidR="002158E7" w:rsidRDefault="00402880">
            <w:pPr>
              <w:pStyle w:val="TableParagraph"/>
            </w:pPr>
            <w:r>
              <w:t>30.03.2023г.</w:t>
            </w:r>
          </w:p>
        </w:tc>
      </w:tr>
      <w:tr w:rsidR="002158E7">
        <w:trPr>
          <w:trHeight w:val="1012"/>
        </w:trPr>
        <w:tc>
          <w:tcPr>
            <w:tcW w:w="4453" w:type="dxa"/>
            <w:vMerge/>
            <w:tcBorders>
              <w:top w:val="nil"/>
            </w:tcBorders>
          </w:tcPr>
          <w:p w:rsidR="002158E7" w:rsidRDefault="002158E7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</w:tcPr>
          <w:p w:rsidR="002158E7" w:rsidRDefault="006434D6">
            <w:pPr>
              <w:pStyle w:val="TableParagraph"/>
              <w:spacing w:before="1"/>
              <w:ind w:left="227" w:right="212"/>
              <w:jc w:val="center"/>
            </w:pPr>
            <w:r>
              <w:t>Создание условий для развития</w:t>
            </w:r>
            <w:r>
              <w:rPr>
                <w:spacing w:val="1"/>
              </w:rPr>
              <w:t xml:space="preserve"> </w:t>
            </w:r>
            <w:r>
              <w:t>педагогов, проведение семинаров</w:t>
            </w:r>
            <w:r>
              <w:rPr>
                <w:spacing w:val="1"/>
              </w:rPr>
              <w:t xml:space="preserve"> </w:t>
            </w:r>
            <w:r>
              <w:t>курсов,</w:t>
            </w:r>
            <w:r>
              <w:rPr>
                <w:spacing w:val="-4"/>
              </w:rPr>
              <w:t xml:space="preserve"> </w:t>
            </w:r>
            <w:r>
              <w:t>повышение</w:t>
            </w:r>
            <w:r>
              <w:rPr>
                <w:spacing w:val="-6"/>
              </w:rPr>
              <w:t xml:space="preserve"> </w:t>
            </w:r>
            <w:r>
              <w:t>квалификации</w:t>
            </w:r>
          </w:p>
          <w:p w:rsidR="002158E7" w:rsidRDefault="006434D6">
            <w:pPr>
              <w:pStyle w:val="TableParagraph"/>
              <w:spacing w:line="233" w:lineRule="exact"/>
              <w:ind w:left="112" w:right="98"/>
              <w:jc w:val="center"/>
            </w:pPr>
            <w:r>
              <w:t>кадров</w:t>
            </w:r>
          </w:p>
        </w:tc>
        <w:tc>
          <w:tcPr>
            <w:tcW w:w="1575" w:type="dxa"/>
          </w:tcPr>
          <w:p w:rsidR="002158E7" w:rsidRDefault="006434D6">
            <w:pPr>
              <w:pStyle w:val="TableParagraph"/>
              <w:spacing w:before="1"/>
              <w:ind w:left="733" w:right="95" w:hanging="608"/>
            </w:pPr>
            <w:r>
              <w:t>Ежеквартальн</w:t>
            </w:r>
            <w:r>
              <w:rPr>
                <w:spacing w:val="-52"/>
              </w:rPr>
              <w:t xml:space="preserve"> </w:t>
            </w:r>
            <w:r>
              <w:t>о</w:t>
            </w:r>
          </w:p>
        </w:tc>
        <w:tc>
          <w:tcPr>
            <w:tcW w:w="2005" w:type="dxa"/>
          </w:tcPr>
          <w:p w:rsidR="002158E7" w:rsidRDefault="006434D6">
            <w:pPr>
              <w:pStyle w:val="TableParagraph"/>
              <w:spacing w:before="1"/>
              <w:ind w:left="572" w:right="280" w:hanging="264"/>
            </w:pPr>
            <w:r>
              <w:t>Кажарова З.М.</w:t>
            </w:r>
            <w:r>
              <w:rPr>
                <w:spacing w:val="-52"/>
              </w:rPr>
              <w:t xml:space="preserve"> </w:t>
            </w:r>
            <w:r>
              <w:t>директор</w:t>
            </w:r>
          </w:p>
        </w:tc>
        <w:tc>
          <w:tcPr>
            <w:tcW w:w="1515" w:type="dxa"/>
          </w:tcPr>
          <w:p w:rsidR="00342850" w:rsidRPr="00342850" w:rsidRDefault="00342850" w:rsidP="00342850">
            <w:r w:rsidRPr="00342850">
              <w:t>Созданы условия для развития педагогов, проведение семинаров курсов, повышение квалификации</w:t>
            </w:r>
          </w:p>
          <w:p w:rsidR="002158E7" w:rsidRDefault="00342850" w:rsidP="00342850">
            <w:r w:rsidRPr="00342850">
              <w:t>кадров</w:t>
            </w:r>
          </w:p>
        </w:tc>
        <w:tc>
          <w:tcPr>
            <w:tcW w:w="1491" w:type="dxa"/>
          </w:tcPr>
          <w:p w:rsidR="002158E7" w:rsidRDefault="002158E7">
            <w:pPr>
              <w:pStyle w:val="TableParagraph"/>
            </w:pPr>
          </w:p>
        </w:tc>
      </w:tr>
      <w:tr w:rsidR="002158E7">
        <w:trPr>
          <w:trHeight w:val="760"/>
        </w:trPr>
        <w:tc>
          <w:tcPr>
            <w:tcW w:w="4453" w:type="dxa"/>
            <w:vMerge/>
            <w:tcBorders>
              <w:top w:val="nil"/>
            </w:tcBorders>
          </w:tcPr>
          <w:p w:rsidR="002158E7" w:rsidRDefault="002158E7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</w:tcPr>
          <w:p w:rsidR="002158E7" w:rsidRDefault="006434D6">
            <w:pPr>
              <w:pStyle w:val="TableParagraph"/>
              <w:ind w:left="227" w:right="214"/>
              <w:jc w:val="center"/>
            </w:pPr>
            <w:r>
              <w:t>Утвердить</w:t>
            </w:r>
            <w:r>
              <w:rPr>
                <w:spacing w:val="1"/>
              </w:rPr>
              <w:t xml:space="preserve"> </w:t>
            </w:r>
            <w:r>
              <w:t>план постоянного развития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повышения</w:t>
            </w:r>
            <w:r>
              <w:rPr>
                <w:spacing w:val="-1"/>
              </w:rPr>
              <w:t xml:space="preserve"> </w:t>
            </w:r>
            <w:r>
              <w:t>квалификации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2158E7" w:rsidRDefault="006434D6">
            <w:pPr>
              <w:pStyle w:val="TableParagraph"/>
              <w:spacing w:line="236" w:lineRule="exact"/>
              <w:ind w:left="110" w:right="98"/>
              <w:jc w:val="center"/>
            </w:pP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требованиями</w:t>
            </w:r>
            <w:r>
              <w:rPr>
                <w:spacing w:val="-2"/>
              </w:rPr>
              <w:t xml:space="preserve"> </w:t>
            </w:r>
            <w:r>
              <w:t>ФГОС</w:t>
            </w:r>
          </w:p>
        </w:tc>
        <w:tc>
          <w:tcPr>
            <w:tcW w:w="1575" w:type="dxa"/>
          </w:tcPr>
          <w:p w:rsidR="002158E7" w:rsidRDefault="006434D6">
            <w:pPr>
              <w:pStyle w:val="TableParagraph"/>
              <w:spacing w:line="251" w:lineRule="exact"/>
              <w:ind w:left="140" w:right="128"/>
              <w:jc w:val="center"/>
            </w:pPr>
            <w:r>
              <w:t>Март</w:t>
            </w:r>
            <w:r>
              <w:rPr>
                <w:spacing w:val="-1"/>
              </w:rPr>
              <w:t xml:space="preserve"> </w:t>
            </w:r>
            <w:r>
              <w:t>2023г.</w:t>
            </w:r>
          </w:p>
        </w:tc>
        <w:tc>
          <w:tcPr>
            <w:tcW w:w="2005" w:type="dxa"/>
          </w:tcPr>
          <w:p w:rsidR="002158E7" w:rsidRDefault="006434D6">
            <w:pPr>
              <w:pStyle w:val="TableParagraph"/>
              <w:ind w:left="572" w:right="280" w:hanging="264"/>
            </w:pPr>
            <w:r>
              <w:t>Кажарова З.М.</w:t>
            </w:r>
            <w:r>
              <w:rPr>
                <w:spacing w:val="-52"/>
              </w:rPr>
              <w:t xml:space="preserve"> </w:t>
            </w:r>
            <w:r>
              <w:t>директор</w:t>
            </w:r>
          </w:p>
        </w:tc>
        <w:tc>
          <w:tcPr>
            <w:tcW w:w="1515" w:type="dxa"/>
          </w:tcPr>
          <w:p w:rsidR="00342850" w:rsidRPr="00342850" w:rsidRDefault="00342850" w:rsidP="00342850">
            <w:r w:rsidRPr="00342850">
              <w:t xml:space="preserve">Утвержден план постоянного развития и повышения квалификации </w:t>
            </w:r>
            <w:r w:rsidRPr="00342850">
              <w:lastRenderedPageBreak/>
              <w:t>в</w:t>
            </w:r>
          </w:p>
          <w:p w:rsidR="002158E7" w:rsidRDefault="00342850" w:rsidP="00342850">
            <w:r w:rsidRPr="00342850">
              <w:t>соответствии с требованиями ФГОС</w:t>
            </w:r>
          </w:p>
        </w:tc>
        <w:tc>
          <w:tcPr>
            <w:tcW w:w="1491" w:type="dxa"/>
          </w:tcPr>
          <w:p w:rsidR="002158E7" w:rsidRDefault="00B1718A">
            <w:pPr>
              <w:pStyle w:val="TableParagraph"/>
            </w:pPr>
            <w:r>
              <w:lastRenderedPageBreak/>
              <w:t>30.03.2023г</w:t>
            </w:r>
            <w:r w:rsidR="00402880">
              <w:t>.</w:t>
            </w:r>
          </w:p>
        </w:tc>
      </w:tr>
    </w:tbl>
    <w:p w:rsidR="00342850" w:rsidRDefault="00342850" w:rsidP="00342850">
      <w:pPr>
        <w:tabs>
          <w:tab w:val="left" w:pos="11940"/>
        </w:tabs>
        <w:jc w:val="center"/>
        <w:rPr>
          <w:sz w:val="28"/>
        </w:rPr>
      </w:pPr>
    </w:p>
    <w:p w:rsidR="00342850" w:rsidRDefault="00342850" w:rsidP="00342850">
      <w:pPr>
        <w:tabs>
          <w:tab w:val="left" w:pos="11940"/>
        </w:tabs>
        <w:jc w:val="center"/>
        <w:rPr>
          <w:sz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4D7EE04F" wp14:editId="17700EBE">
            <wp:simplePos x="0" y="0"/>
            <wp:positionH relativeFrom="column">
              <wp:posOffset>4867910</wp:posOffset>
            </wp:positionH>
            <wp:positionV relativeFrom="paragraph">
              <wp:posOffset>49530</wp:posOffset>
            </wp:positionV>
            <wp:extent cx="1552575" cy="1571625"/>
            <wp:effectExtent l="19050" t="0" r="9525" b="0"/>
            <wp:wrapNone/>
            <wp:docPr id="3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2850" w:rsidRDefault="00342850" w:rsidP="00342850">
      <w:pPr>
        <w:tabs>
          <w:tab w:val="left" w:pos="11940"/>
        </w:tabs>
        <w:jc w:val="center"/>
        <w:rPr>
          <w:sz w:val="28"/>
        </w:rPr>
      </w:pPr>
    </w:p>
    <w:p w:rsidR="00342850" w:rsidRDefault="00342850" w:rsidP="00342850">
      <w:pPr>
        <w:tabs>
          <w:tab w:val="left" w:pos="11940"/>
        </w:tabs>
        <w:jc w:val="center"/>
        <w:rPr>
          <w:sz w:val="28"/>
        </w:rPr>
      </w:pPr>
    </w:p>
    <w:p w:rsidR="00342850" w:rsidRDefault="00342850" w:rsidP="00342850">
      <w:pPr>
        <w:tabs>
          <w:tab w:val="left" w:pos="11940"/>
        </w:tabs>
        <w:jc w:val="center"/>
        <w:rPr>
          <w:sz w:val="28"/>
        </w:rPr>
      </w:pPr>
    </w:p>
    <w:p w:rsidR="00342850" w:rsidRDefault="00342850" w:rsidP="00342850">
      <w:pPr>
        <w:tabs>
          <w:tab w:val="left" w:pos="11940"/>
        </w:tabs>
        <w:jc w:val="center"/>
        <w:rPr>
          <w:sz w:val="28"/>
        </w:rPr>
      </w:pPr>
    </w:p>
    <w:p w:rsidR="00342850" w:rsidRPr="00D97FC2" w:rsidRDefault="00342850" w:rsidP="00342850">
      <w:pPr>
        <w:tabs>
          <w:tab w:val="left" w:pos="11940"/>
        </w:tabs>
        <w:jc w:val="center"/>
        <w:rPr>
          <w:sz w:val="28"/>
        </w:rPr>
      </w:pPr>
      <w:r>
        <w:rPr>
          <w:sz w:val="28"/>
        </w:rPr>
        <w:t xml:space="preserve">Директор МКДОУ «Детский сад №1»_____________З.М.Кажарова </w:t>
      </w:r>
    </w:p>
    <w:p w:rsidR="006434D6" w:rsidRDefault="006434D6"/>
    <w:sectPr w:rsidR="006434D6">
      <w:pgSz w:w="16840" w:h="11910" w:orient="landscape"/>
      <w:pgMar w:top="1100" w:right="440" w:bottom="280" w:left="102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29E" w:rsidRDefault="0044529E">
      <w:r>
        <w:separator/>
      </w:r>
    </w:p>
  </w:endnote>
  <w:endnote w:type="continuationSeparator" w:id="0">
    <w:p w:rsidR="0044529E" w:rsidRDefault="00445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29E" w:rsidRDefault="0044529E">
      <w:r>
        <w:separator/>
      </w:r>
    </w:p>
  </w:footnote>
  <w:footnote w:type="continuationSeparator" w:id="0">
    <w:p w:rsidR="0044529E" w:rsidRDefault="00445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8E7" w:rsidRDefault="006D0ECB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EE3FA54" wp14:editId="4B073EAF">
              <wp:simplePos x="0" y="0"/>
              <wp:positionH relativeFrom="page">
                <wp:posOffset>5236845</wp:posOffset>
              </wp:positionH>
              <wp:positionV relativeFrom="page">
                <wp:posOffset>464185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58E7" w:rsidRDefault="006434D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C0225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E3FA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2.35pt;margin-top:36.55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BI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" filled="f" stroked="f">
              <v:textbox inset="0,0,0,0">
                <w:txbxContent>
                  <w:p w:rsidR="002158E7" w:rsidRDefault="006434D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C0225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725E2"/>
    <w:multiLevelType w:val="hybridMultilevel"/>
    <w:tmpl w:val="00700338"/>
    <w:lvl w:ilvl="0" w:tplc="BA501D50">
      <w:numFmt w:val="bullet"/>
      <w:lvlText w:val="-"/>
      <w:lvlJc w:val="left"/>
      <w:pPr>
        <w:ind w:left="68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A12BFAE">
      <w:numFmt w:val="bullet"/>
      <w:lvlText w:val="•"/>
      <w:lvlJc w:val="left"/>
      <w:pPr>
        <w:ind w:left="1021" w:hanging="128"/>
      </w:pPr>
      <w:rPr>
        <w:rFonts w:hint="default"/>
        <w:lang w:val="ru-RU" w:eastAsia="en-US" w:bidi="ar-SA"/>
      </w:rPr>
    </w:lvl>
    <w:lvl w:ilvl="2" w:tplc="F5D231AE">
      <w:numFmt w:val="bullet"/>
      <w:lvlText w:val="•"/>
      <w:lvlJc w:val="left"/>
      <w:pPr>
        <w:ind w:left="1362" w:hanging="128"/>
      </w:pPr>
      <w:rPr>
        <w:rFonts w:hint="default"/>
        <w:lang w:val="ru-RU" w:eastAsia="en-US" w:bidi="ar-SA"/>
      </w:rPr>
    </w:lvl>
    <w:lvl w:ilvl="3" w:tplc="531231FE">
      <w:numFmt w:val="bullet"/>
      <w:lvlText w:val="•"/>
      <w:lvlJc w:val="left"/>
      <w:pPr>
        <w:ind w:left="1703" w:hanging="128"/>
      </w:pPr>
      <w:rPr>
        <w:rFonts w:hint="default"/>
        <w:lang w:val="ru-RU" w:eastAsia="en-US" w:bidi="ar-SA"/>
      </w:rPr>
    </w:lvl>
    <w:lvl w:ilvl="4" w:tplc="286E8B96">
      <w:numFmt w:val="bullet"/>
      <w:lvlText w:val="•"/>
      <w:lvlJc w:val="left"/>
      <w:pPr>
        <w:ind w:left="2044" w:hanging="128"/>
      </w:pPr>
      <w:rPr>
        <w:rFonts w:hint="default"/>
        <w:lang w:val="ru-RU" w:eastAsia="en-US" w:bidi="ar-SA"/>
      </w:rPr>
    </w:lvl>
    <w:lvl w:ilvl="5" w:tplc="A07AF980">
      <w:numFmt w:val="bullet"/>
      <w:lvlText w:val="•"/>
      <w:lvlJc w:val="left"/>
      <w:pPr>
        <w:ind w:left="2385" w:hanging="128"/>
      </w:pPr>
      <w:rPr>
        <w:rFonts w:hint="default"/>
        <w:lang w:val="ru-RU" w:eastAsia="en-US" w:bidi="ar-SA"/>
      </w:rPr>
    </w:lvl>
    <w:lvl w:ilvl="6" w:tplc="58C4C4D4">
      <w:numFmt w:val="bullet"/>
      <w:lvlText w:val="•"/>
      <w:lvlJc w:val="left"/>
      <w:pPr>
        <w:ind w:left="2726" w:hanging="128"/>
      </w:pPr>
      <w:rPr>
        <w:rFonts w:hint="default"/>
        <w:lang w:val="ru-RU" w:eastAsia="en-US" w:bidi="ar-SA"/>
      </w:rPr>
    </w:lvl>
    <w:lvl w:ilvl="7" w:tplc="829AEA8A">
      <w:numFmt w:val="bullet"/>
      <w:lvlText w:val="•"/>
      <w:lvlJc w:val="left"/>
      <w:pPr>
        <w:ind w:left="3067" w:hanging="128"/>
      </w:pPr>
      <w:rPr>
        <w:rFonts w:hint="default"/>
        <w:lang w:val="ru-RU" w:eastAsia="en-US" w:bidi="ar-SA"/>
      </w:rPr>
    </w:lvl>
    <w:lvl w:ilvl="8" w:tplc="42008D62">
      <w:numFmt w:val="bullet"/>
      <w:lvlText w:val="•"/>
      <w:lvlJc w:val="left"/>
      <w:pPr>
        <w:ind w:left="3408" w:hanging="128"/>
      </w:pPr>
      <w:rPr>
        <w:rFonts w:hint="default"/>
        <w:lang w:val="ru-RU" w:eastAsia="en-US" w:bidi="ar-SA"/>
      </w:rPr>
    </w:lvl>
  </w:abstractNum>
  <w:abstractNum w:abstractNumId="1" w15:restartNumberingAfterBreak="0">
    <w:nsid w:val="26541A3A"/>
    <w:multiLevelType w:val="hybridMultilevel"/>
    <w:tmpl w:val="8E2E270C"/>
    <w:lvl w:ilvl="0" w:tplc="75CA37C2">
      <w:numFmt w:val="bullet"/>
      <w:lvlText w:val="-"/>
      <w:lvlJc w:val="left"/>
      <w:pPr>
        <w:ind w:left="45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4A8DDFE">
      <w:numFmt w:val="bullet"/>
      <w:lvlText w:val="•"/>
      <w:lvlJc w:val="left"/>
      <w:pPr>
        <w:ind w:left="560" w:hanging="128"/>
      </w:pPr>
      <w:rPr>
        <w:rFonts w:hint="default"/>
        <w:lang w:val="ru-RU" w:eastAsia="en-US" w:bidi="ar-SA"/>
      </w:rPr>
    </w:lvl>
    <w:lvl w:ilvl="2" w:tplc="F580C19E">
      <w:numFmt w:val="bullet"/>
      <w:lvlText w:val="•"/>
      <w:lvlJc w:val="left"/>
      <w:pPr>
        <w:ind w:left="952" w:hanging="128"/>
      </w:pPr>
      <w:rPr>
        <w:rFonts w:hint="default"/>
        <w:lang w:val="ru-RU" w:eastAsia="en-US" w:bidi="ar-SA"/>
      </w:rPr>
    </w:lvl>
    <w:lvl w:ilvl="3" w:tplc="70529586">
      <w:numFmt w:val="bullet"/>
      <w:lvlText w:val="•"/>
      <w:lvlJc w:val="left"/>
      <w:pPr>
        <w:ind w:left="1344" w:hanging="128"/>
      </w:pPr>
      <w:rPr>
        <w:rFonts w:hint="default"/>
        <w:lang w:val="ru-RU" w:eastAsia="en-US" w:bidi="ar-SA"/>
      </w:rPr>
    </w:lvl>
    <w:lvl w:ilvl="4" w:tplc="9E12A598">
      <w:numFmt w:val="bullet"/>
      <w:lvlText w:val="•"/>
      <w:lvlJc w:val="left"/>
      <w:pPr>
        <w:ind w:left="1736" w:hanging="128"/>
      </w:pPr>
      <w:rPr>
        <w:rFonts w:hint="default"/>
        <w:lang w:val="ru-RU" w:eastAsia="en-US" w:bidi="ar-SA"/>
      </w:rPr>
    </w:lvl>
    <w:lvl w:ilvl="5" w:tplc="2218752C">
      <w:numFmt w:val="bullet"/>
      <w:lvlText w:val="•"/>
      <w:lvlJc w:val="left"/>
      <w:pPr>
        <w:ind w:left="2128" w:hanging="128"/>
      </w:pPr>
      <w:rPr>
        <w:rFonts w:hint="default"/>
        <w:lang w:val="ru-RU" w:eastAsia="en-US" w:bidi="ar-SA"/>
      </w:rPr>
    </w:lvl>
    <w:lvl w:ilvl="6" w:tplc="86A60484">
      <w:numFmt w:val="bullet"/>
      <w:lvlText w:val="•"/>
      <w:lvlJc w:val="left"/>
      <w:pPr>
        <w:ind w:left="2521" w:hanging="128"/>
      </w:pPr>
      <w:rPr>
        <w:rFonts w:hint="default"/>
        <w:lang w:val="ru-RU" w:eastAsia="en-US" w:bidi="ar-SA"/>
      </w:rPr>
    </w:lvl>
    <w:lvl w:ilvl="7" w:tplc="A34C393C">
      <w:numFmt w:val="bullet"/>
      <w:lvlText w:val="•"/>
      <w:lvlJc w:val="left"/>
      <w:pPr>
        <w:ind w:left="2913" w:hanging="128"/>
      </w:pPr>
      <w:rPr>
        <w:rFonts w:hint="default"/>
        <w:lang w:val="ru-RU" w:eastAsia="en-US" w:bidi="ar-SA"/>
      </w:rPr>
    </w:lvl>
    <w:lvl w:ilvl="8" w:tplc="2746F816">
      <w:numFmt w:val="bullet"/>
      <w:lvlText w:val="•"/>
      <w:lvlJc w:val="left"/>
      <w:pPr>
        <w:ind w:left="3305" w:hanging="128"/>
      </w:pPr>
      <w:rPr>
        <w:rFonts w:hint="default"/>
        <w:lang w:val="ru-RU" w:eastAsia="en-US" w:bidi="ar-SA"/>
      </w:rPr>
    </w:lvl>
  </w:abstractNum>
  <w:abstractNum w:abstractNumId="2" w15:restartNumberingAfterBreak="0">
    <w:nsid w:val="63463666"/>
    <w:multiLevelType w:val="hybridMultilevel"/>
    <w:tmpl w:val="6638CA54"/>
    <w:lvl w:ilvl="0" w:tplc="A0DEFCA2">
      <w:numFmt w:val="bullet"/>
      <w:lvlText w:val="-"/>
      <w:lvlJc w:val="left"/>
      <w:pPr>
        <w:ind w:left="129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89A1A1E">
      <w:numFmt w:val="bullet"/>
      <w:lvlText w:val="•"/>
      <w:lvlJc w:val="left"/>
      <w:pPr>
        <w:ind w:left="552" w:hanging="128"/>
      </w:pPr>
      <w:rPr>
        <w:rFonts w:hint="default"/>
        <w:lang w:val="ru-RU" w:eastAsia="en-US" w:bidi="ar-SA"/>
      </w:rPr>
    </w:lvl>
    <w:lvl w:ilvl="2" w:tplc="6C404988">
      <w:numFmt w:val="bullet"/>
      <w:lvlText w:val="•"/>
      <w:lvlJc w:val="left"/>
      <w:pPr>
        <w:ind w:left="984" w:hanging="128"/>
      </w:pPr>
      <w:rPr>
        <w:rFonts w:hint="default"/>
        <w:lang w:val="ru-RU" w:eastAsia="en-US" w:bidi="ar-SA"/>
      </w:rPr>
    </w:lvl>
    <w:lvl w:ilvl="3" w:tplc="5B88FE3A">
      <w:numFmt w:val="bullet"/>
      <w:lvlText w:val="•"/>
      <w:lvlJc w:val="left"/>
      <w:pPr>
        <w:ind w:left="1416" w:hanging="128"/>
      </w:pPr>
      <w:rPr>
        <w:rFonts w:hint="default"/>
        <w:lang w:val="ru-RU" w:eastAsia="en-US" w:bidi="ar-SA"/>
      </w:rPr>
    </w:lvl>
    <w:lvl w:ilvl="4" w:tplc="AC8AAEA6">
      <w:numFmt w:val="bullet"/>
      <w:lvlText w:val="•"/>
      <w:lvlJc w:val="left"/>
      <w:pPr>
        <w:ind w:left="1849" w:hanging="128"/>
      </w:pPr>
      <w:rPr>
        <w:rFonts w:hint="default"/>
        <w:lang w:val="ru-RU" w:eastAsia="en-US" w:bidi="ar-SA"/>
      </w:rPr>
    </w:lvl>
    <w:lvl w:ilvl="5" w:tplc="B1D6E2CA">
      <w:numFmt w:val="bullet"/>
      <w:lvlText w:val="•"/>
      <w:lvlJc w:val="left"/>
      <w:pPr>
        <w:ind w:left="2281" w:hanging="128"/>
      </w:pPr>
      <w:rPr>
        <w:rFonts w:hint="default"/>
        <w:lang w:val="ru-RU" w:eastAsia="en-US" w:bidi="ar-SA"/>
      </w:rPr>
    </w:lvl>
    <w:lvl w:ilvl="6" w:tplc="FFE6ADC2">
      <w:numFmt w:val="bullet"/>
      <w:lvlText w:val="•"/>
      <w:lvlJc w:val="left"/>
      <w:pPr>
        <w:ind w:left="2713" w:hanging="128"/>
      </w:pPr>
      <w:rPr>
        <w:rFonts w:hint="default"/>
        <w:lang w:val="ru-RU" w:eastAsia="en-US" w:bidi="ar-SA"/>
      </w:rPr>
    </w:lvl>
    <w:lvl w:ilvl="7" w:tplc="9D2E7BC2">
      <w:numFmt w:val="bullet"/>
      <w:lvlText w:val="•"/>
      <w:lvlJc w:val="left"/>
      <w:pPr>
        <w:ind w:left="3146" w:hanging="128"/>
      </w:pPr>
      <w:rPr>
        <w:rFonts w:hint="default"/>
        <w:lang w:val="ru-RU" w:eastAsia="en-US" w:bidi="ar-SA"/>
      </w:rPr>
    </w:lvl>
    <w:lvl w:ilvl="8" w:tplc="50C2B4D0">
      <w:numFmt w:val="bullet"/>
      <w:lvlText w:val="•"/>
      <w:lvlJc w:val="left"/>
      <w:pPr>
        <w:ind w:left="3578" w:hanging="128"/>
      </w:pPr>
      <w:rPr>
        <w:rFonts w:hint="default"/>
        <w:lang w:val="ru-RU" w:eastAsia="en-US" w:bidi="ar-SA"/>
      </w:rPr>
    </w:lvl>
  </w:abstractNum>
  <w:abstractNum w:abstractNumId="3" w15:restartNumberingAfterBreak="0">
    <w:nsid w:val="6BA01B8C"/>
    <w:multiLevelType w:val="hybridMultilevel"/>
    <w:tmpl w:val="F392ED5E"/>
    <w:lvl w:ilvl="0" w:tplc="E5801694">
      <w:numFmt w:val="bullet"/>
      <w:lvlText w:val="-"/>
      <w:lvlJc w:val="left"/>
      <w:pPr>
        <w:ind w:left="129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6C84162">
      <w:numFmt w:val="bullet"/>
      <w:lvlText w:val="•"/>
      <w:lvlJc w:val="left"/>
      <w:pPr>
        <w:ind w:left="552" w:hanging="128"/>
      </w:pPr>
      <w:rPr>
        <w:rFonts w:hint="default"/>
        <w:lang w:val="ru-RU" w:eastAsia="en-US" w:bidi="ar-SA"/>
      </w:rPr>
    </w:lvl>
    <w:lvl w:ilvl="2" w:tplc="A46C2D1C">
      <w:numFmt w:val="bullet"/>
      <w:lvlText w:val="•"/>
      <w:lvlJc w:val="left"/>
      <w:pPr>
        <w:ind w:left="984" w:hanging="128"/>
      </w:pPr>
      <w:rPr>
        <w:rFonts w:hint="default"/>
        <w:lang w:val="ru-RU" w:eastAsia="en-US" w:bidi="ar-SA"/>
      </w:rPr>
    </w:lvl>
    <w:lvl w:ilvl="3" w:tplc="D876E6AE">
      <w:numFmt w:val="bullet"/>
      <w:lvlText w:val="•"/>
      <w:lvlJc w:val="left"/>
      <w:pPr>
        <w:ind w:left="1416" w:hanging="128"/>
      </w:pPr>
      <w:rPr>
        <w:rFonts w:hint="default"/>
        <w:lang w:val="ru-RU" w:eastAsia="en-US" w:bidi="ar-SA"/>
      </w:rPr>
    </w:lvl>
    <w:lvl w:ilvl="4" w:tplc="5E64AB4E">
      <w:numFmt w:val="bullet"/>
      <w:lvlText w:val="•"/>
      <w:lvlJc w:val="left"/>
      <w:pPr>
        <w:ind w:left="1849" w:hanging="128"/>
      </w:pPr>
      <w:rPr>
        <w:rFonts w:hint="default"/>
        <w:lang w:val="ru-RU" w:eastAsia="en-US" w:bidi="ar-SA"/>
      </w:rPr>
    </w:lvl>
    <w:lvl w:ilvl="5" w:tplc="42065AAE">
      <w:numFmt w:val="bullet"/>
      <w:lvlText w:val="•"/>
      <w:lvlJc w:val="left"/>
      <w:pPr>
        <w:ind w:left="2281" w:hanging="128"/>
      </w:pPr>
      <w:rPr>
        <w:rFonts w:hint="default"/>
        <w:lang w:val="ru-RU" w:eastAsia="en-US" w:bidi="ar-SA"/>
      </w:rPr>
    </w:lvl>
    <w:lvl w:ilvl="6" w:tplc="29C48BDC">
      <w:numFmt w:val="bullet"/>
      <w:lvlText w:val="•"/>
      <w:lvlJc w:val="left"/>
      <w:pPr>
        <w:ind w:left="2713" w:hanging="128"/>
      </w:pPr>
      <w:rPr>
        <w:rFonts w:hint="default"/>
        <w:lang w:val="ru-RU" w:eastAsia="en-US" w:bidi="ar-SA"/>
      </w:rPr>
    </w:lvl>
    <w:lvl w:ilvl="7" w:tplc="EC4A72B4">
      <w:numFmt w:val="bullet"/>
      <w:lvlText w:val="•"/>
      <w:lvlJc w:val="left"/>
      <w:pPr>
        <w:ind w:left="3146" w:hanging="128"/>
      </w:pPr>
      <w:rPr>
        <w:rFonts w:hint="default"/>
        <w:lang w:val="ru-RU" w:eastAsia="en-US" w:bidi="ar-SA"/>
      </w:rPr>
    </w:lvl>
    <w:lvl w:ilvl="8" w:tplc="F9585114">
      <w:numFmt w:val="bullet"/>
      <w:lvlText w:val="•"/>
      <w:lvlJc w:val="left"/>
      <w:pPr>
        <w:ind w:left="3578" w:hanging="12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8E7"/>
    <w:rsid w:val="002158E7"/>
    <w:rsid w:val="00303CFD"/>
    <w:rsid w:val="00342850"/>
    <w:rsid w:val="003A57A7"/>
    <w:rsid w:val="00402880"/>
    <w:rsid w:val="0044529E"/>
    <w:rsid w:val="004934D0"/>
    <w:rsid w:val="006434D6"/>
    <w:rsid w:val="006D0ECB"/>
    <w:rsid w:val="007A1F2F"/>
    <w:rsid w:val="00A644EF"/>
    <w:rsid w:val="00A9248F"/>
    <w:rsid w:val="00B1718A"/>
    <w:rsid w:val="00D97FC2"/>
    <w:rsid w:val="00DD315E"/>
    <w:rsid w:val="00DF00A5"/>
    <w:rsid w:val="00EB2CE7"/>
    <w:rsid w:val="00EC0225"/>
    <w:rsid w:val="00F44B3A"/>
    <w:rsid w:val="00F7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E8E1DC-90FB-4437-8973-992425A3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nhideWhenUsed/>
    <w:rsid w:val="00D97FC2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D97FC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Halimat</dc:creator>
  <cp:lastModifiedBy>user</cp:lastModifiedBy>
  <cp:revision>2</cp:revision>
  <dcterms:created xsi:type="dcterms:W3CDTF">2025-07-19T16:54:00Z</dcterms:created>
  <dcterms:modified xsi:type="dcterms:W3CDTF">2025-07-19T16:54:00Z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2023-03-30T00:00:00Z</vt:filetime>
  </property>
</Properties>
</file>